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751E0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-SA"/>
        </w:rPr>
        <w:t xml:space="preserve">附件2 </w:t>
      </w:r>
    </w:p>
    <w:p w14:paraId="351E389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 w:bidi="ar-SA"/>
        </w:rPr>
        <w:t>永定区湖雷镇</w:t>
      </w: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u w:val="single"/>
          <w:lang w:val="en-US" w:eastAsia="zh-CN" w:bidi="ar-SA"/>
        </w:rPr>
        <w:t xml:space="preserve">      </w:t>
      </w: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u w:val="none"/>
          <w:lang w:val="en-US" w:eastAsia="zh-CN" w:bidi="ar-SA"/>
        </w:rPr>
        <w:t>村</w:t>
      </w: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 w:bidi="ar-SA"/>
        </w:rPr>
        <w:t>进出山人员信息登记表</w:t>
      </w:r>
    </w:p>
    <w:p w14:paraId="4BF5B54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-SA"/>
        </w:rPr>
        <w:t xml:space="preserve">               </w:t>
      </w:r>
    </w:p>
    <w:p w14:paraId="3A1CEC3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-SA"/>
        </w:rPr>
        <w:t>2025年   月   日</w:t>
      </w:r>
    </w:p>
    <w:tbl>
      <w:tblPr>
        <w:tblStyle w:val="4"/>
        <w:tblpPr w:leftFromText="180" w:rightFromText="180" w:vertAnchor="text" w:horzAnchor="page" w:tblpX="572" w:tblpY="207"/>
        <w:tblOverlap w:val="never"/>
        <w:tblW w:w="10490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54"/>
        <w:gridCol w:w="789"/>
        <w:gridCol w:w="799"/>
        <w:gridCol w:w="1234"/>
        <w:gridCol w:w="1635"/>
        <w:gridCol w:w="1905"/>
        <w:gridCol w:w="1660"/>
        <w:gridCol w:w="1414"/>
      </w:tblGrid>
      <w:tr w14:paraId="54955B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45" w:hRule="atLeast"/>
        </w:trPr>
        <w:tc>
          <w:tcPr>
            <w:tcW w:w="1054" w:type="dxa"/>
            <w:vMerge w:val="restart"/>
            <w:tcBorders>
              <w:bottom w:val="nil"/>
            </w:tcBorders>
            <w:noWrap w:val="0"/>
            <w:vAlign w:val="top"/>
          </w:tcPr>
          <w:p w14:paraId="74B6E9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-SA"/>
              </w:rPr>
            </w:pPr>
          </w:p>
          <w:p w14:paraId="253973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-SA"/>
              </w:rPr>
              <w:t>序号</w:t>
            </w:r>
          </w:p>
        </w:tc>
        <w:tc>
          <w:tcPr>
            <w:tcW w:w="1588" w:type="dxa"/>
            <w:gridSpan w:val="2"/>
            <w:noWrap w:val="0"/>
            <w:vAlign w:val="top"/>
          </w:tcPr>
          <w:p w14:paraId="32187C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-SA"/>
              </w:rPr>
              <w:t>时 间</w:t>
            </w:r>
          </w:p>
        </w:tc>
        <w:tc>
          <w:tcPr>
            <w:tcW w:w="1234" w:type="dxa"/>
            <w:vMerge w:val="restart"/>
            <w:tcBorders>
              <w:bottom w:val="nil"/>
            </w:tcBorders>
            <w:noWrap w:val="0"/>
            <w:vAlign w:val="top"/>
          </w:tcPr>
          <w:p w14:paraId="01D9D1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-SA"/>
              </w:rPr>
            </w:pPr>
          </w:p>
          <w:p w14:paraId="6B90CA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-SA"/>
              </w:rPr>
              <w:t>姓名</w:t>
            </w:r>
          </w:p>
        </w:tc>
        <w:tc>
          <w:tcPr>
            <w:tcW w:w="1635" w:type="dxa"/>
            <w:vMerge w:val="restart"/>
            <w:tcBorders>
              <w:bottom w:val="nil"/>
            </w:tcBorders>
            <w:noWrap w:val="0"/>
            <w:vAlign w:val="top"/>
          </w:tcPr>
          <w:p w14:paraId="316FE4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-SA"/>
              </w:rPr>
            </w:pPr>
          </w:p>
          <w:p w14:paraId="01B7F7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-SA"/>
              </w:rPr>
              <w:t>电话号码</w:t>
            </w:r>
          </w:p>
        </w:tc>
        <w:tc>
          <w:tcPr>
            <w:tcW w:w="1905" w:type="dxa"/>
            <w:vMerge w:val="restart"/>
            <w:tcBorders>
              <w:bottom w:val="nil"/>
            </w:tcBorders>
            <w:noWrap w:val="0"/>
            <w:vAlign w:val="top"/>
          </w:tcPr>
          <w:p w14:paraId="2C5556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-SA"/>
              </w:rPr>
            </w:pPr>
            <w:bookmarkStart w:id="0" w:name="_GoBack"/>
            <w:bookmarkEnd w:id="0"/>
          </w:p>
          <w:p w14:paraId="514E68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-SA"/>
              </w:rPr>
              <w:t>携带火源、</w:t>
            </w:r>
          </w:p>
          <w:p w14:paraId="216F65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-SA"/>
              </w:rPr>
              <w:t>物品(暂管)</w:t>
            </w:r>
          </w:p>
        </w:tc>
        <w:tc>
          <w:tcPr>
            <w:tcW w:w="1660" w:type="dxa"/>
            <w:vMerge w:val="restart"/>
            <w:tcBorders>
              <w:bottom w:val="nil"/>
            </w:tcBorders>
            <w:noWrap w:val="0"/>
            <w:vAlign w:val="top"/>
          </w:tcPr>
          <w:p w14:paraId="68C390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-SA"/>
              </w:rPr>
            </w:pPr>
          </w:p>
          <w:p w14:paraId="472B3F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-SA"/>
              </w:rPr>
              <w:t>进山事由</w:t>
            </w:r>
          </w:p>
        </w:tc>
        <w:tc>
          <w:tcPr>
            <w:tcW w:w="1414" w:type="dxa"/>
            <w:vMerge w:val="restart"/>
            <w:tcBorders>
              <w:bottom w:val="nil"/>
            </w:tcBorders>
            <w:noWrap w:val="0"/>
            <w:vAlign w:val="top"/>
          </w:tcPr>
          <w:p w14:paraId="7AC70D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-SA"/>
              </w:rPr>
            </w:pPr>
          </w:p>
          <w:p w14:paraId="4A9624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-SA"/>
              </w:rPr>
              <w:t>备注</w:t>
            </w:r>
          </w:p>
        </w:tc>
      </w:tr>
      <w:tr w14:paraId="6064B4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1054" w:type="dxa"/>
            <w:vMerge w:val="continue"/>
            <w:tcBorders>
              <w:top w:val="nil"/>
            </w:tcBorders>
            <w:noWrap w:val="0"/>
            <w:vAlign w:val="top"/>
          </w:tcPr>
          <w:p w14:paraId="62AAD7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64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789" w:type="dxa"/>
            <w:noWrap w:val="0"/>
            <w:vAlign w:val="top"/>
          </w:tcPr>
          <w:p w14:paraId="17C133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-SA"/>
              </w:rPr>
              <w:t>进</w:t>
            </w:r>
          </w:p>
        </w:tc>
        <w:tc>
          <w:tcPr>
            <w:tcW w:w="799" w:type="dxa"/>
            <w:noWrap w:val="0"/>
            <w:vAlign w:val="top"/>
          </w:tcPr>
          <w:p w14:paraId="07E9E3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-SA"/>
              </w:rPr>
              <w:t>出</w:t>
            </w:r>
          </w:p>
        </w:tc>
        <w:tc>
          <w:tcPr>
            <w:tcW w:w="1234" w:type="dxa"/>
            <w:vMerge w:val="continue"/>
            <w:tcBorders>
              <w:top w:val="nil"/>
            </w:tcBorders>
            <w:noWrap w:val="0"/>
            <w:vAlign w:val="top"/>
          </w:tcPr>
          <w:p w14:paraId="22B2D7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64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635" w:type="dxa"/>
            <w:vMerge w:val="continue"/>
            <w:tcBorders>
              <w:top w:val="nil"/>
            </w:tcBorders>
            <w:noWrap w:val="0"/>
            <w:vAlign w:val="top"/>
          </w:tcPr>
          <w:p w14:paraId="2283CE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64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905" w:type="dxa"/>
            <w:vMerge w:val="continue"/>
            <w:tcBorders>
              <w:top w:val="nil"/>
            </w:tcBorders>
            <w:noWrap w:val="0"/>
            <w:vAlign w:val="top"/>
          </w:tcPr>
          <w:p w14:paraId="450981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64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660" w:type="dxa"/>
            <w:vMerge w:val="continue"/>
            <w:tcBorders>
              <w:top w:val="nil"/>
            </w:tcBorders>
            <w:noWrap w:val="0"/>
            <w:vAlign w:val="top"/>
          </w:tcPr>
          <w:p w14:paraId="0825EB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64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414" w:type="dxa"/>
            <w:vMerge w:val="continue"/>
            <w:tcBorders>
              <w:top w:val="nil"/>
            </w:tcBorders>
            <w:noWrap w:val="0"/>
            <w:vAlign w:val="top"/>
          </w:tcPr>
          <w:p w14:paraId="689FE9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64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-SA"/>
              </w:rPr>
            </w:pPr>
          </w:p>
        </w:tc>
      </w:tr>
      <w:tr w14:paraId="18B577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0" w:hRule="atLeast"/>
        </w:trPr>
        <w:tc>
          <w:tcPr>
            <w:tcW w:w="1054" w:type="dxa"/>
            <w:noWrap w:val="0"/>
            <w:vAlign w:val="top"/>
          </w:tcPr>
          <w:p w14:paraId="5B31C1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-SA"/>
              </w:rPr>
              <w:t>1</w:t>
            </w:r>
          </w:p>
        </w:tc>
        <w:tc>
          <w:tcPr>
            <w:tcW w:w="789" w:type="dxa"/>
            <w:noWrap w:val="0"/>
            <w:vAlign w:val="top"/>
          </w:tcPr>
          <w:p w14:paraId="7206AC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799" w:type="dxa"/>
            <w:noWrap w:val="0"/>
            <w:vAlign w:val="top"/>
          </w:tcPr>
          <w:p w14:paraId="5E8E73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234" w:type="dxa"/>
            <w:noWrap w:val="0"/>
            <w:vAlign w:val="top"/>
          </w:tcPr>
          <w:p w14:paraId="683AB5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635" w:type="dxa"/>
            <w:noWrap w:val="0"/>
            <w:vAlign w:val="top"/>
          </w:tcPr>
          <w:p w14:paraId="7BE64C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905" w:type="dxa"/>
            <w:noWrap w:val="0"/>
            <w:vAlign w:val="top"/>
          </w:tcPr>
          <w:p w14:paraId="0EF832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660" w:type="dxa"/>
            <w:noWrap w:val="0"/>
            <w:vAlign w:val="top"/>
          </w:tcPr>
          <w:p w14:paraId="40D5DC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414" w:type="dxa"/>
            <w:noWrap w:val="0"/>
            <w:vAlign w:val="top"/>
          </w:tcPr>
          <w:p w14:paraId="47B610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-SA"/>
              </w:rPr>
            </w:pPr>
          </w:p>
        </w:tc>
      </w:tr>
      <w:tr w14:paraId="178E76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9" w:hRule="atLeast"/>
        </w:trPr>
        <w:tc>
          <w:tcPr>
            <w:tcW w:w="1054" w:type="dxa"/>
            <w:noWrap w:val="0"/>
            <w:vAlign w:val="top"/>
          </w:tcPr>
          <w:p w14:paraId="648EA6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-SA"/>
              </w:rPr>
              <w:t>2</w:t>
            </w:r>
          </w:p>
        </w:tc>
        <w:tc>
          <w:tcPr>
            <w:tcW w:w="789" w:type="dxa"/>
            <w:noWrap w:val="0"/>
            <w:vAlign w:val="top"/>
          </w:tcPr>
          <w:p w14:paraId="2B86B8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799" w:type="dxa"/>
            <w:noWrap w:val="0"/>
            <w:vAlign w:val="top"/>
          </w:tcPr>
          <w:p w14:paraId="322FAC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64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234" w:type="dxa"/>
            <w:noWrap w:val="0"/>
            <w:vAlign w:val="top"/>
          </w:tcPr>
          <w:p w14:paraId="5C66C5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64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635" w:type="dxa"/>
            <w:noWrap w:val="0"/>
            <w:vAlign w:val="top"/>
          </w:tcPr>
          <w:p w14:paraId="0A8538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64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905" w:type="dxa"/>
            <w:noWrap w:val="0"/>
            <w:vAlign w:val="top"/>
          </w:tcPr>
          <w:p w14:paraId="59D715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64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660" w:type="dxa"/>
            <w:noWrap w:val="0"/>
            <w:vAlign w:val="top"/>
          </w:tcPr>
          <w:p w14:paraId="0E5F2B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64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414" w:type="dxa"/>
            <w:noWrap w:val="0"/>
            <w:vAlign w:val="top"/>
          </w:tcPr>
          <w:p w14:paraId="77A6FD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64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-SA"/>
              </w:rPr>
            </w:pPr>
          </w:p>
        </w:tc>
      </w:tr>
      <w:tr w14:paraId="37A425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0" w:hRule="atLeast"/>
        </w:trPr>
        <w:tc>
          <w:tcPr>
            <w:tcW w:w="1054" w:type="dxa"/>
            <w:noWrap w:val="0"/>
            <w:vAlign w:val="top"/>
          </w:tcPr>
          <w:p w14:paraId="1B67B6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-SA"/>
              </w:rPr>
              <w:t>3</w:t>
            </w:r>
          </w:p>
        </w:tc>
        <w:tc>
          <w:tcPr>
            <w:tcW w:w="789" w:type="dxa"/>
            <w:noWrap w:val="0"/>
            <w:vAlign w:val="top"/>
          </w:tcPr>
          <w:p w14:paraId="776DF4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799" w:type="dxa"/>
            <w:noWrap w:val="0"/>
            <w:vAlign w:val="top"/>
          </w:tcPr>
          <w:p w14:paraId="7C3711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234" w:type="dxa"/>
            <w:noWrap w:val="0"/>
            <w:vAlign w:val="top"/>
          </w:tcPr>
          <w:p w14:paraId="746912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635" w:type="dxa"/>
            <w:noWrap w:val="0"/>
            <w:vAlign w:val="top"/>
          </w:tcPr>
          <w:p w14:paraId="13DDDA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905" w:type="dxa"/>
            <w:noWrap w:val="0"/>
            <w:vAlign w:val="top"/>
          </w:tcPr>
          <w:p w14:paraId="731DC4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660" w:type="dxa"/>
            <w:noWrap w:val="0"/>
            <w:vAlign w:val="top"/>
          </w:tcPr>
          <w:p w14:paraId="0BB7CC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414" w:type="dxa"/>
            <w:noWrap w:val="0"/>
            <w:vAlign w:val="top"/>
          </w:tcPr>
          <w:p w14:paraId="609E4B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-SA"/>
              </w:rPr>
            </w:pPr>
          </w:p>
        </w:tc>
      </w:tr>
      <w:tr w14:paraId="0F3D52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9" w:hRule="atLeast"/>
        </w:trPr>
        <w:tc>
          <w:tcPr>
            <w:tcW w:w="1054" w:type="dxa"/>
            <w:noWrap w:val="0"/>
            <w:vAlign w:val="top"/>
          </w:tcPr>
          <w:p w14:paraId="3E01CB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-SA"/>
              </w:rPr>
              <w:t>4</w:t>
            </w:r>
          </w:p>
        </w:tc>
        <w:tc>
          <w:tcPr>
            <w:tcW w:w="789" w:type="dxa"/>
            <w:noWrap w:val="0"/>
            <w:vAlign w:val="top"/>
          </w:tcPr>
          <w:p w14:paraId="1DCDE5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799" w:type="dxa"/>
            <w:noWrap w:val="0"/>
            <w:vAlign w:val="top"/>
          </w:tcPr>
          <w:p w14:paraId="766B04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234" w:type="dxa"/>
            <w:noWrap w:val="0"/>
            <w:vAlign w:val="top"/>
          </w:tcPr>
          <w:p w14:paraId="7E65E9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635" w:type="dxa"/>
            <w:noWrap w:val="0"/>
            <w:vAlign w:val="top"/>
          </w:tcPr>
          <w:p w14:paraId="2B2724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905" w:type="dxa"/>
            <w:noWrap w:val="0"/>
            <w:vAlign w:val="top"/>
          </w:tcPr>
          <w:p w14:paraId="36C9C0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660" w:type="dxa"/>
            <w:noWrap w:val="0"/>
            <w:vAlign w:val="top"/>
          </w:tcPr>
          <w:p w14:paraId="779DBF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414" w:type="dxa"/>
            <w:noWrap w:val="0"/>
            <w:vAlign w:val="top"/>
          </w:tcPr>
          <w:p w14:paraId="59F6F3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-SA"/>
              </w:rPr>
            </w:pPr>
          </w:p>
        </w:tc>
      </w:tr>
      <w:tr w14:paraId="2FB35B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49" w:hRule="atLeast"/>
        </w:trPr>
        <w:tc>
          <w:tcPr>
            <w:tcW w:w="1054" w:type="dxa"/>
            <w:noWrap w:val="0"/>
            <w:vAlign w:val="top"/>
          </w:tcPr>
          <w:p w14:paraId="4F3CDA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-SA"/>
              </w:rPr>
              <w:t>5</w:t>
            </w:r>
          </w:p>
        </w:tc>
        <w:tc>
          <w:tcPr>
            <w:tcW w:w="789" w:type="dxa"/>
            <w:noWrap w:val="0"/>
            <w:vAlign w:val="top"/>
          </w:tcPr>
          <w:p w14:paraId="26E7CC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799" w:type="dxa"/>
            <w:noWrap w:val="0"/>
            <w:vAlign w:val="top"/>
          </w:tcPr>
          <w:p w14:paraId="00B5F1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234" w:type="dxa"/>
            <w:noWrap w:val="0"/>
            <w:vAlign w:val="top"/>
          </w:tcPr>
          <w:p w14:paraId="26A62C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635" w:type="dxa"/>
            <w:noWrap w:val="0"/>
            <w:vAlign w:val="top"/>
          </w:tcPr>
          <w:p w14:paraId="09B921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905" w:type="dxa"/>
            <w:noWrap w:val="0"/>
            <w:vAlign w:val="top"/>
          </w:tcPr>
          <w:p w14:paraId="4BE0D5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660" w:type="dxa"/>
            <w:noWrap w:val="0"/>
            <w:vAlign w:val="top"/>
          </w:tcPr>
          <w:p w14:paraId="7BE836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414" w:type="dxa"/>
            <w:noWrap w:val="0"/>
            <w:vAlign w:val="top"/>
          </w:tcPr>
          <w:p w14:paraId="794680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-SA"/>
              </w:rPr>
            </w:pPr>
          </w:p>
        </w:tc>
      </w:tr>
      <w:tr w14:paraId="5415BB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49" w:hRule="atLeast"/>
        </w:trPr>
        <w:tc>
          <w:tcPr>
            <w:tcW w:w="1054" w:type="dxa"/>
            <w:noWrap w:val="0"/>
            <w:vAlign w:val="top"/>
          </w:tcPr>
          <w:p w14:paraId="33A46A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-SA"/>
              </w:rPr>
              <w:t>6</w:t>
            </w:r>
          </w:p>
        </w:tc>
        <w:tc>
          <w:tcPr>
            <w:tcW w:w="789" w:type="dxa"/>
            <w:noWrap w:val="0"/>
            <w:vAlign w:val="top"/>
          </w:tcPr>
          <w:p w14:paraId="1C3855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799" w:type="dxa"/>
            <w:noWrap w:val="0"/>
            <w:vAlign w:val="top"/>
          </w:tcPr>
          <w:p w14:paraId="046AC1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234" w:type="dxa"/>
            <w:noWrap w:val="0"/>
            <w:vAlign w:val="top"/>
          </w:tcPr>
          <w:p w14:paraId="60FE53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635" w:type="dxa"/>
            <w:noWrap w:val="0"/>
            <w:vAlign w:val="top"/>
          </w:tcPr>
          <w:p w14:paraId="1BBF61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905" w:type="dxa"/>
            <w:noWrap w:val="0"/>
            <w:vAlign w:val="top"/>
          </w:tcPr>
          <w:p w14:paraId="3385D7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660" w:type="dxa"/>
            <w:noWrap w:val="0"/>
            <w:vAlign w:val="top"/>
          </w:tcPr>
          <w:p w14:paraId="38755E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414" w:type="dxa"/>
            <w:noWrap w:val="0"/>
            <w:vAlign w:val="top"/>
          </w:tcPr>
          <w:p w14:paraId="215B84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-SA"/>
              </w:rPr>
            </w:pPr>
          </w:p>
        </w:tc>
      </w:tr>
      <w:tr w14:paraId="28E6CB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49" w:hRule="atLeast"/>
        </w:trPr>
        <w:tc>
          <w:tcPr>
            <w:tcW w:w="1054" w:type="dxa"/>
            <w:noWrap w:val="0"/>
            <w:vAlign w:val="top"/>
          </w:tcPr>
          <w:p w14:paraId="065D37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-SA"/>
              </w:rPr>
              <w:t>7</w:t>
            </w:r>
          </w:p>
        </w:tc>
        <w:tc>
          <w:tcPr>
            <w:tcW w:w="789" w:type="dxa"/>
            <w:noWrap w:val="0"/>
            <w:vAlign w:val="top"/>
          </w:tcPr>
          <w:p w14:paraId="5DA718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799" w:type="dxa"/>
            <w:noWrap w:val="0"/>
            <w:vAlign w:val="top"/>
          </w:tcPr>
          <w:p w14:paraId="4FF135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234" w:type="dxa"/>
            <w:noWrap w:val="0"/>
            <w:vAlign w:val="top"/>
          </w:tcPr>
          <w:p w14:paraId="6BC957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635" w:type="dxa"/>
            <w:noWrap w:val="0"/>
            <w:vAlign w:val="top"/>
          </w:tcPr>
          <w:p w14:paraId="73E9AB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905" w:type="dxa"/>
            <w:noWrap w:val="0"/>
            <w:vAlign w:val="top"/>
          </w:tcPr>
          <w:p w14:paraId="4CB2AF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660" w:type="dxa"/>
            <w:noWrap w:val="0"/>
            <w:vAlign w:val="top"/>
          </w:tcPr>
          <w:p w14:paraId="4C5D5F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414" w:type="dxa"/>
            <w:noWrap w:val="0"/>
            <w:vAlign w:val="top"/>
          </w:tcPr>
          <w:p w14:paraId="2F00E8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-SA"/>
              </w:rPr>
            </w:pPr>
          </w:p>
        </w:tc>
      </w:tr>
      <w:tr w14:paraId="58847F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60" w:hRule="atLeast"/>
        </w:trPr>
        <w:tc>
          <w:tcPr>
            <w:tcW w:w="1054" w:type="dxa"/>
            <w:noWrap w:val="0"/>
            <w:vAlign w:val="top"/>
          </w:tcPr>
          <w:p w14:paraId="38BE9B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-SA"/>
              </w:rPr>
              <w:t>8</w:t>
            </w:r>
          </w:p>
        </w:tc>
        <w:tc>
          <w:tcPr>
            <w:tcW w:w="789" w:type="dxa"/>
            <w:noWrap w:val="0"/>
            <w:vAlign w:val="top"/>
          </w:tcPr>
          <w:p w14:paraId="77B1FF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799" w:type="dxa"/>
            <w:noWrap w:val="0"/>
            <w:vAlign w:val="top"/>
          </w:tcPr>
          <w:p w14:paraId="78A10D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234" w:type="dxa"/>
            <w:noWrap w:val="0"/>
            <w:vAlign w:val="top"/>
          </w:tcPr>
          <w:p w14:paraId="25E00F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635" w:type="dxa"/>
            <w:noWrap w:val="0"/>
            <w:vAlign w:val="top"/>
          </w:tcPr>
          <w:p w14:paraId="0A064D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905" w:type="dxa"/>
            <w:noWrap w:val="0"/>
            <w:vAlign w:val="top"/>
          </w:tcPr>
          <w:p w14:paraId="4261C8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660" w:type="dxa"/>
            <w:noWrap w:val="0"/>
            <w:vAlign w:val="top"/>
          </w:tcPr>
          <w:p w14:paraId="3E2C64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414" w:type="dxa"/>
            <w:noWrap w:val="0"/>
            <w:vAlign w:val="top"/>
          </w:tcPr>
          <w:p w14:paraId="42B199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-SA"/>
              </w:rPr>
            </w:pPr>
          </w:p>
        </w:tc>
      </w:tr>
      <w:tr w14:paraId="5E194E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50" w:hRule="atLeast"/>
        </w:trPr>
        <w:tc>
          <w:tcPr>
            <w:tcW w:w="1054" w:type="dxa"/>
            <w:noWrap w:val="0"/>
            <w:vAlign w:val="top"/>
          </w:tcPr>
          <w:p w14:paraId="237BC6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-SA"/>
              </w:rPr>
              <w:t>9</w:t>
            </w:r>
          </w:p>
        </w:tc>
        <w:tc>
          <w:tcPr>
            <w:tcW w:w="789" w:type="dxa"/>
            <w:noWrap w:val="0"/>
            <w:vAlign w:val="top"/>
          </w:tcPr>
          <w:p w14:paraId="5FECC1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799" w:type="dxa"/>
            <w:noWrap w:val="0"/>
            <w:vAlign w:val="top"/>
          </w:tcPr>
          <w:p w14:paraId="7CB072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234" w:type="dxa"/>
            <w:noWrap w:val="0"/>
            <w:vAlign w:val="top"/>
          </w:tcPr>
          <w:p w14:paraId="0A9100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635" w:type="dxa"/>
            <w:noWrap w:val="0"/>
            <w:vAlign w:val="top"/>
          </w:tcPr>
          <w:p w14:paraId="34F837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905" w:type="dxa"/>
            <w:noWrap w:val="0"/>
            <w:vAlign w:val="top"/>
          </w:tcPr>
          <w:p w14:paraId="66829C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660" w:type="dxa"/>
            <w:noWrap w:val="0"/>
            <w:vAlign w:val="top"/>
          </w:tcPr>
          <w:p w14:paraId="3246E1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414" w:type="dxa"/>
            <w:noWrap w:val="0"/>
            <w:vAlign w:val="top"/>
          </w:tcPr>
          <w:p w14:paraId="746E1B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-SA"/>
              </w:rPr>
            </w:pPr>
          </w:p>
        </w:tc>
      </w:tr>
      <w:tr w14:paraId="2C65AA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49" w:hRule="atLeast"/>
        </w:trPr>
        <w:tc>
          <w:tcPr>
            <w:tcW w:w="1054" w:type="dxa"/>
            <w:noWrap w:val="0"/>
            <w:vAlign w:val="top"/>
          </w:tcPr>
          <w:p w14:paraId="77FB24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-SA"/>
              </w:rPr>
              <w:t>10</w:t>
            </w:r>
          </w:p>
        </w:tc>
        <w:tc>
          <w:tcPr>
            <w:tcW w:w="789" w:type="dxa"/>
            <w:noWrap w:val="0"/>
            <w:vAlign w:val="top"/>
          </w:tcPr>
          <w:p w14:paraId="6BB6B7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799" w:type="dxa"/>
            <w:noWrap w:val="0"/>
            <w:vAlign w:val="top"/>
          </w:tcPr>
          <w:p w14:paraId="07CD9E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234" w:type="dxa"/>
            <w:noWrap w:val="0"/>
            <w:vAlign w:val="top"/>
          </w:tcPr>
          <w:p w14:paraId="5BE651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635" w:type="dxa"/>
            <w:noWrap w:val="0"/>
            <w:vAlign w:val="top"/>
          </w:tcPr>
          <w:p w14:paraId="2EA1E4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905" w:type="dxa"/>
            <w:noWrap w:val="0"/>
            <w:vAlign w:val="top"/>
          </w:tcPr>
          <w:p w14:paraId="4CAB16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660" w:type="dxa"/>
            <w:noWrap w:val="0"/>
            <w:vAlign w:val="top"/>
          </w:tcPr>
          <w:p w14:paraId="22F20B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414" w:type="dxa"/>
            <w:noWrap w:val="0"/>
            <w:vAlign w:val="top"/>
          </w:tcPr>
          <w:p w14:paraId="66C58D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-SA"/>
              </w:rPr>
            </w:pPr>
          </w:p>
        </w:tc>
      </w:tr>
      <w:tr w14:paraId="148E02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49" w:hRule="atLeast"/>
        </w:trPr>
        <w:tc>
          <w:tcPr>
            <w:tcW w:w="1054" w:type="dxa"/>
            <w:noWrap w:val="0"/>
            <w:vAlign w:val="top"/>
          </w:tcPr>
          <w:p w14:paraId="76E385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-SA"/>
              </w:rPr>
              <w:t>11</w:t>
            </w:r>
          </w:p>
        </w:tc>
        <w:tc>
          <w:tcPr>
            <w:tcW w:w="789" w:type="dxa"/>
            <w:noWrap w:val="0"/>
            <w:vAlign w:val="top"/>
          </w:tcPr>
          <w:p w14:paraId="0EA888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799" w:type="dxa"/>
            <w:noWrap w:val="0"/>
            <w:vAlign w:val="top"/>
          </w:tcPr>
          <w:p w14:paraId="2D7646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234" w:type="dxa"/>
            <w:noWrap w:val="0"/>
            <w:vAlign w:val="top"/>
          </w:tcPr>
          <w:p w14:paraId="3EEA26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635" w:type="dxa"/>
            <w:noWrap w:val="0"/>
            <w:vAlign w:val="top"/>
          </w:tcPr>
          <w:p w14:paraId="5CDC26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905" w:type="dxa"/>
            <w:noWrap w:val="0"/>
            <w:vAlign w:val="top"/>
          </w:tcPr>
          <w:p w14:paraId="16C049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660" w:type="dxa"/>
            <w:noWrap w:val="0"/>
            <w:vAlign w:val="top"/>
          </w:tcPr>
          <w:p w14:paraId="78B8A1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414" w:type="dxa"/>
            <w:noWrap w:val="0"/>
            <w:vAlign w:val="top"/>
          </w:tcPr>
          <w:p w14:paraId="0BDE32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-SA"/>
              </w:rPr>
            </w:pPr>
          </w:p>
        </w:tc>
      </w:tr>
      <w:tr w14:paraId="35E7F8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40" w:hRule="atLeast"/>
        </w:trPr>
        <w:tc>
          <w:tcPr>
            <w:tcW w:w="1054" w:type="dxa"/>
            <w:noWrap w:val="0"/>
            <w:vAlign w:val="top"/>
          </w:tcPr>
          <w:p w14:paraId="2B404B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-SA"/>
              </w:rPr>
              <w:t>12</w:t>
            </w:r>
          </w:p>
        </w:tc>
        <w:tc>
          <w:tcPr>
            <w:tcW w:w="789" w:type="dxa"/>
            <w:noWrap w:val="0"/>
            <w:vAlign w:val="top"/>
          </w:tcPr>
          <w:p w14:paraId="478430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799" w:type="dxa"/>
            <w:noWrap w:val="0"/>
            <w:vAlign w:val="top"/>
          </w:tcPr>
          <w:p w14:paraId="030E79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234" w:type="dxa"/>
            <w:noWrap w:val="0"/>
            <w:vAlign w:val="top"/>
          </w:tcPr>
          <w:p w14:paraId="5998D2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635" w:type="dxa"/>
            <w:noWrap w:val="0"/>
            <w:vAlign w:val="top"/>
          </w:tcPr>
          <w:p w14:paraId="645F76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905" w:type="dxa"/>
            <w:noWrap w:val="0"/>
            <w:vAlign w:val="top"/>
          </w:tcPr>
          <w:p w14:paraId="0260F1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660" w:type="dxa"/>
            <w:noWrap w:val="0"/>
            <w:vAlign w:val="top"/>
          </w:tcPr>
          <w:p w14:paraId="404468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414" w:type="dxa"/>
            <w:noWrap w:val="0"/>
            <w:vAlign w:val="top"/>
          </w:tcPr>
          <w:p w14:paraId="1CB4D7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-SA"/>
              </w:rPr>
            </w:pPr>
          </w:p>
        </w:tc>
      </w:tr>
      <w:tr w14:paraId="167888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59" w:hRule="atLeast"/>
        </w:trPr>
        <w:tc>
          <w:tcPr>
            <w:tcW w:w="1054" w:type="dxa"/>
            <w:noWrap w:val="0"/>
            <w:vAlign w:val="top"/>
          </w:tcPr>
          <w:p w14:paraId="2DEE86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-SA"/>
              </w:rPr>
              <w:t>13</w:t>
            </w:r>
          </w:p>
        </w:tc>
        <w:tc>
          <w:tcPr>
            <w:tcW w:w="789" w:type="dxa"/>
            <w:noWrap w:val="0"/>
            <w:vAlign w:val="top"/>
          </w:tcPr>
          <w:p w14:paraId="481008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799" w:type="dxa"/>
            <w:noWrap w:val="0"/>
            <w:vAlign w:val="top"/>
          </w:tcPr>
          <w:p w14:paraId="5138B5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234" w:type="dxa"/>
            <w:noWrap w:val="0"/>
            <w:vAlign w:val="top"/>
          </w:tcPr>
          <w:p w14:paraId="7D055C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635" w:type="dxa"/>
            <w:noWrap w:val="0"/>
            <w:vAlign w:val="top"/>
          </w:tcPr>
          <w:p w14:paraId="7AB3AF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905" w:type="dxa"/>
            <w:noWrap w:val="0"/>
            <w:vAlign w:val="top"/>
          </w:tcPr>
          <w:p w14:paraId="0AC703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660" w:type="dxa"/>
            <w:noWrap w:val="0"/>
            <w:vAlign w:val="top"/>
          </w:tcPr>
          <w:p w14:paraId="0EAC86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414" w:type="dxa"/>
            <w:noWrap w:val="0"/>
            <w:vAlign w:val="top"/>
          </w:tcPr>
          <w:p w14:paraId="3F6839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-SA"/>
              </w:rPr>
            </w:pPr>
          </w:p>
        </w:tc>
      </w:tr>
      <w:tr w14:paraId="1EF7FD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74" w:hRule="atLeast"/>
        </w:trPr>
        <w:tc>
          <w:tcPr>
            <w:tcW w:w="1054" w:type="dxa"/>
            <w:noWrap w:val="0"/>
            <w:vAlign w:val="top"/>
          </w:tcPr>
          <w:p w14:paraId="4ECF8F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-SA"/>
              </w:rPr>
              <w:t>14</w:t>
            </w:r>
          </w:p>
        </w:tc>
        <w:tc>
          <w:tcPr>
            <w:tcW w:w="789" w:type="dxa"/>
            <w:noWrap w:val="0"/>
            <w:vAlign w:val="top"/>
          </w:tcPr>
          <w:p w14:paraId="281DF3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799" w:type="dxa"/>
            <w:noWrap w:val="0"/>
            <w:vAlign w:val="top"/>
          </w:tcPr>
          <w:p w14:paraId="5C0C9F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234" w:type="dxa"/>
            <w:noWrap w:val="0"/>
            <w:vAlign w:val="top"/>
          </w:tcPr>
          <w:p w14:paraId="1C1CF3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635" w:type="dxa"/>
            <w:noWrap w:val="0"/>
            <w:vAlign w:val="top"/>
          </w:tcPr>
          <w:p w14:paraId="7526DF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905" w:type="dxa"/>
            <w:noWrap w:val="0"/>
            <w:vAlign w:val="top"/>
          </w:tcPr>
          <w:p w14:paraId="2C353B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660" w:type="dxa"/>
            <w:noWrap w:val="0"/>
            <w:vAlign w:val="top"/>
          </w:tcPr>
          <w:p w14:paraId="33E8D9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414" w:type="dxa"/>
            <w:noWrap w:val="0"/>
            <w:vAlign w:val="top"/>
          </w:tcPr>
          <w:p w14:paraId="66E329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-SA"/>
              </w:rPr>
            </w:pPr>
          </w:p>
        </w:tc>
      </w:tr>
    </w:tbl>
    <w:p w14:paraId="12D97B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eastAsia" w:eastAsiaTheme="minorEastAsia"/>
          <w:lang w:val="en-US" w:eastAsia="zh-CN"/>
        </w:rPr>
      </w:pP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8120A46"/>
    <w:rsid w:val="18120A46"/>
    <w:rsid w:val="19C566E5"/>
    <w:rsid w:val="1A397F4A"/>
    <w:rsid w:val="358E7F3D"/>
    <w:rsid w:val="46570F12"/>
    <w:rsid w:val="6F9B621E"/>
    <w:rsid w:val="76E71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cs="仿宋" w:asciiTheme="minorHAnsi" w:hAnsiTheme="minorHAnsi" w:eastAsiaTheme="minorEastAsia"/>
      <w:kern w:val="2"/>
      <w:sz w:val="32"/>
      <w:szCs w:val="3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67</Words>
  <Characters>75</Characters>
  <Lines>0</Lines>
  <Paragraphs>0</Paragraphs>
  <TotalTime>0</TotalTime>
  <ScaleCrop>false</ScaleCrop>
  <LinksUpToDate>false</LinksUpToDate>
  <CharactersWithSpaces>104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2025-01-26T07:24:00Z</dcterms:created>
  <dc:creator>user</dc:creator>
  <cp:lastModifiedBy>user</cp:lastModifiedBy>
  <dcterms:modified xsi:type="dcterms:W3CDTF">2025-01-26T07:40:56Z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0CE0F1DCDEAF4AC798B2D2536484389B_11</vt:lpwstr>
  </property>
  <property fmtid="{D5CDD505-2E9C-101B-9397-08002B2CF9AE}" pid="4" name="KSOTemplateDocerSaveRecord">
    <vt:lpwstr>eyJoZGlkIjoiZTNlZTY1OTczNDc0ZjY3MmU2ZTkzZGYwMjM3ZGU2YzUifQ==</vt:lpwstr>
  </property>
</Properties>
</file>