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BDFC8">
      <w:pPr>
        <w:spacing w:line="275" w:lineRule="auto"/>
        <w:rPr>
          <w:rFonts w:ascii="Arial"/>
          <w:sz w:val="21"/>
        </w:rPr>
      </w:pPr>
    </w:p>
    <w:p w14:paraId="4152F4E6">
      <w:pPr>
        <w:spacing w:line="276" w:lineRule="auto"/>
        <w:rPr>
          <w:rFonts w:ascii="Arial"/>
          <w:sz w:val="21"/>
        </w:rPr>
      </w:pPr>
    </w:p>
    <w:p w14:paraId="35777BE6">
      <w:pPr>
        <w:spacing w:line="276" w:lineRule="auto"/>
        <w:rPr>
          <w:rFonts w:ascii="Arial"/>
          <w:sz w:val="21"/>
        </w:rPr>
      </w:pPr>
    </w:p>
    <w:p w14:paraId="41F72F91">
      <w:pPr>
        <w:spacing w:line="276" w:lineRule="auto"/>
        <w:rPr>
          <w:rFonts w:ascii="Arial"/>
          <w:sz w:val="21"/>
        </w:rPr>
      </w:pPr>
    </w:p>
    <w:p w14:paraId="7AA6DFD5">
      <w:pPr>
        <w:spacing w:line="276" w:lineRule="auto"/>
        <w:rPr>
          <w:rFonts w:ascii="Arial"/>
          <w:sz w:val="21"/>
        </w:rPr>
      </w:pPr>
    </w:p>
    <w:p w14:paraId="107F0807">
      <w:pPr>
        <w:spacing w:line="276" w:lineRule="auto"/>
        <w:rPr>
          <w:rFonts w:ascii="Arial"/>
          <w:sz w:val="21"/>
        </w:rPr>
      </w:pPr>
    </w:p>
    <w:p w14:paraId="36B212B5">
      <w:pPr>
        <w:spacing w:before="347" w:line="219" w:lineRule="auto"/>
        <w:jc w:val="right"/>
        <w:outlineLvl w:val="0"/>
        <w:rPr>
          <w:rFonts w:ascii="宋体" w:hAnsi="宋体" w:eastAsia="宋体" w:cs="宋体"/>
          <w:sz w:val="107"/>
          <w:szCs w:val="107"/>
        </w:rPr>
      </w:pPr>
      <w:r>
        <w:rPr>
          <w:rFonts w:ascii="宋体" w:hAnsi="宋体" w:eastAsia="宋体" w:cs="宋体"/>
          <w:b/>
          <w:bCs/>
          <w:color w:val="D20014"/>
          <w:spacing w:val="-75"/>
          <w:w w:val="79"/>
          <w:sz w:val="107"/>
          <w:szCs w:val="107"/>
        </w:rPr>
        <w:t>龙岩市文化和</w:t>
      </w:r>
      <w:r>
        <w:rPr>
          <w:rFonts w:ascii="宋体" w:hAnsi="宋体" w:eastAsia="宋体" w:cs="宋体"/>
          <w:b/>
          <w:bCs/>
          <w:color w:val="D20014"/>
          <w:spacing w:val="-74"/>
          <w:w w:val="79"/>
          <w:sz w:val="107"/>
          <w:szCs w:val="107"/>
        </w:rPr>
        <w:t>旅游局文</w:t>
      </w:r>
      <w:r>
        <w:rPr>
          <w:rFonts w:ascii="宋体" w:hAnsi="宋体" w:eastAsia="宋体" w:cs="宋体"/>
          <w:b/>
          <w:bCs/>
          <w:color w:val="D20014"/>
          <w:spacing w:val="-46"/>
          <w:w w:val="79"/>
          <w:sz w:val="107"/>
          <w:szCs w:val="107"/>
        </w:rPr>
        <w:t>件</w:t>
      </w:r>
    </w:p>
    <w:p w14:paraId="0F578319">
      <w:pPr>
        <w:spacing w:line="349" w:lineRule="auto"/>
        <w:rPr>
          <w:rFonts w:ascii="Arial"/>
          <w:sz w:val="21"/>
        </w:rPr>
      </w:pPr>
    </w:p>
    <w:p w14:paraId="1C0F2C78">
      <w:pPr>
        <w:spacing w:line="349" w:lineRule="auto"/>
        <w:rPr>
          <w:rFonts w:ascii="Arial"/>
          <w:sz w:val="21"/>
        </w:rPr>
      </w:pPr>
    </w:p>
    <w:p w14:paraId="50466920">
      <w:pPr>
        <w:pStyle w:val="2"/>
        <w:spacing w:before="100" w:line="224" w:lineRule="auto"/>
        <w:ind w:left="2940"/>
        <w:rPr>
          <w:sz w:val="31"/>
          <w:szCs w:val="31"/>
        </w:rPr>
      </w:pPr>
      <w:r>
        <w:rPr>
          <w:spacing w:val="12"/>
          <w:sz w:val="31"/>
          <w:szCs w:val="31"/>
        </w:rPr>
        <w:t>龙文旅综〔2025〕3号</w:t>
      </w:r>
    </w:p>
    <w:p w14:paraId="03EE7364">
      <w:pPr>
        <w:spacing w:before="161" w:line="60" w:lineRule="exact"/>
      </w:pPr>
      <w:r>
        <w:rPr>
          <w:position w:val="-1"/>
        </w:rPr>
        <w:drawing>
          <wp:inline distT="0" distB="0" distL="0" distR="0">
            <wp:extent cx="5689600" cy="374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5689625" cy="38080"/>
                    </a:xfrm>
                    <a:prstGeom prst="rect">
                      <a:avLst/>
                    </a:prstGeom>
                  </pic:spPr>
                </pic:pic>
              </a:graphicData>
            </a:graphic>
          </wp:inline>
        </w:drawing>
      </w:r>
    </w:p>
    <w:p w14:paraId="5BCCBC8F">
      <w:pPr>
        <w:spacing w:before="363" w:line="219" w:lineRule="auto"/>
        <w:ind w:left="2526"/>
        <w:rPr>
          <w:rFonts w:ascii="宋体" w:hAnsi="宋体" w:eastAsia="宋体" w:cs="宋体"/>
          <w:sz w:val="46"/>
          <w:szCs w:val="46"/>
        </w:rPr>
      </w:pPr>
      <w:r>
        <w:rPr>
          <w:rFonts w:ascii="宋体" w:hAnsi="宋体" w:eastAsia="宋体" w:cs="宋体"/>
          <w:b/>
          <w:bCs/>
          <w:spacing w:val="-23"/>
          <w:sz w:val="46"/>
          <w:szCs w:val="46"/>
        </w:rPr>
        <w:t>龙岩市文化和旅游局</w:t>
      </w:r>
      <w:bookmarkStart w:id="0" w:name="_GoBack"/>
      <w:bookmarkEnd w:id="0"/>
    </w:p>
    <w:p w14:paraId="091306CF">
      <w:pPr>
        <w:spacing w:before="22" w:line="217" w:lineRule="auto"/>
        <w:ind w:left="1406"/>
        <w:rPr>
          <w:rFonts w:ascii="宋体" w:hAnsi="宋体" w:eastAsia="宋体" w:cs="宋体"/>
          <w:sz w:val="46"/>
          <w:szCs w:val="46"/>
        </w:rPr>
      </w:pPr>
      <w:r>
        <w:rPr>
          <w:rFonts w:ascii="宋体" w:hAnsi="宋体" w:eastAsia="宋体" w:cs="宋体"/>
          <w:b/>
          <w:bCs/>
          <w:spacing w:val="-21"/>
          <w:sz w:val="46"/>
          <w:szCs w:val="46"/>
        </w:rPr>
        <w:t>关于推荐申报第九批市级非物质</w:t>
      </w:r>
    </w:p>
    <w:p w14:paraId="4E75871B">
      <w:pPr>
        <w:spacing w:before="1" w:line="219" w:lineRule="auto"/>
        <w:ind w:left="966"/>
        <w:rPr>
          <w:rFonts w:ascii="宋体" w:hAnsi="宋体" w:eastAsia="宋体" w:cs="宋体"/>
          <w:sz w:val="46"/>
          <w:szCs w:val="46"/>
        </w:rPr>
      </w:pPr>
      <w:r>
        <w:rPr>
          <w:rFonts w:ascii="宋体" w:hAnsi="宋体" w:eastAsia="宋体" w:cs="宋体"/>
          <w:b/>
          <w:bCs/>
          <w:spacing w:val="-23"/>
          <w:sz w:val="46"/>
          <w:szCs w:val="46"/>
        </w:rPr>
        <w:t>文化遗产代表性项目有关事项的通知</w:t>
      </w:r>
    </w:p>
    <w:p w14:paraId="36871EC8">
      <w:pPr>
        <w:spacing w:line="311" w:lineRule="auto"/>
        <w:rPr>
          <w:rFonts w:ascii="Arial"/>
          <w:sz w:val="21"/>
        </w:rPr>
      </w:pPr>
    </w:p>
    <w:p w14:paraId="10B589A7">
      <w:pPr>
        <w:spacing w:line="311" w:lineRule="auto"/>
        <w:rPr>
          <w:rFonts w:ascii="Arial"/>
          <w:sz w:val="21"/>
        </w:rPr>
      </w:pPr>
    </w:p>
    <w:p w14:paraId="4814F9A8">
      <w:pPr>
        <w:pStyle w:val="2"/>
        <w:spacing w:before="105" w:line="277" w:lineRule="auto"/>
        <w:ind w:right="148"/>
      </w:pPr>
      <w:r>
        <w:rPr>
          <w:spacing w:val="6"/>
        </w:rPr>
        <w:t>各县(市、区)文化体育和旅游局，龙岩市客家文化生态保护中</w:t>
      </w:r>
      <w:r>
        <w:rPr>
          <w:spacing w:val="2"/>
        </w:rPr>
        <w:t xml:space="preserve"> </w:t>
      </w:r>
      <w:r>
        <w:rPr>
          <w:spacing w:val="-9"/>
        </w:rPr>
        <w:t>心，各直属相关单位：</w:t>
      </w:r>
    </w:p>
    <w:p w14:paraId="6BC0870B">
      <w:pPr>
        <w:pStyle w:val="2"/>
        <w:spacing w:before="140" w:line="312" w:lineRule="auto"/>
        <w:ind w:right="127" w:firstLine="660"/>
        <w:jc w:val="both"/>
      </w:pPr>
      <w:r>
        <w:rPr>
          <w:spacing w:val="-6"/>
        </w:rPr>
        <w:t>根据《中华人民共和国非物质文化遗产法》《福建省非物质</w:t>
      </w:r>
      <w:r>
        <w:rPr>
          <w:spacing w:val="7"/>
        </w:rPr>
        <w:t xml:space="preserve"> </w:t>
      </w:r>
      <w:r>
        <w:rPr>
          <w:spacing w:val="-7"/>
        </w:rPr>
        <w:t>文化遗产条例》及《福建省非物质文化遗产名录申报评审管理暂</w:t>
      </w:r>
      <w:r>
        <w:rPr>
          <w:spacing w:val="18"/>
        </w:rPr>
        <w:t xml:space="preserve"> </w:t>
      </w:r>
      <w:r>
        <w:rPr>
          <w:spacing w:val="12"/>
        </w:rPr>
        <w:t>行办法》(闽文社〔2010〕17号)的相关规定，为全面推进我</w:t>
      </w:r>
      <w:r>
        <w:rPr>
          <w:spacing w:val="3"/>
        </w:rPr>
        <w:t xml:space="preserve">  </w:t>
      </w:r>
      <w:r>
        <w:rPr>
          <w:spacing w:val="5"/>
        </w:rPr>
        <w:t>市非物质文化遗产保护工作，有序开展客家文化(闽西)生态保</w:t>
      </w:r>
      <w:r>
        <w:rPr>
          <w:spacing w:val="3"/>
        </w:rPr>
        <w:t xml:space="preserve"> </w:t>
      </w:r>
      <w:r>
        <w:rPr>
          <w:spacing w:val="-7"/>
        </w:rPr>
        <w:t>护区建设，健全和完善全市非物质文化遗产名录体系，我局将开</w:t>
      </w:r>
      <w:r>
        <w:rPr>
          <w:spacing w:val="18"/>
        </w:rPr>
        <w:t xml:space="preserve"> </w:t>
      </w:r>
      <w:r>
        <w:rPr>
          <w:spacing w:val="-5"/>
        </w:rPr>
        <w:t>展第九批市级非物质文化遗产代表性项目推</w:t>
      </w:r>
      <w:r>
        <w:rPr>
          <w:spacing w:val="-6"/>
        </w:rPr>
        <w:t>荐申报工作。现将有</w:t>
      </w:r>
      <w:r>
        <w:t xml:space="preserve"> </w:t>
      </w:r>
      <w:r>
        <w:rPr>
          <w:spacing w:val="-12"/>
        </w:rPr>
        <w:t>关事项通知如下：</w:t>
      </w:r>
    </w:p>
    <w:p w14:paraId="4B9EB8B5">
      <w:pPr>
        <w:spacing w:before="24" w:line="222" w:lineRule="auto"/>
        <w:ind w:left="624"/>
        <w:outlineLvl w:val="1"/>
        <w:rPr>
          <w:rFonts w:ascii="黑体" w:hAnsi="黑体" w:eastAsia="黑体" w:cs="黑体"/>
          <w:sz w:val="32"/>
          <w:szCs w:val="32"/>
        </w:rPr>
      </w:pPr>
      <w:r>
        <w:rPr>
          <w:rFonts w:ascii="黑体" w:hAnsi="黑体" w:eastAsia="黑体" w:cs="黑体"/>
          <w:b/>
          <w:bCs/>
          <w:spacing w:val="-3"/>
          <w:sz w:val="32"/>
          <w:szCs w:val="32"/>
        </w:rPr>
        <w:t>一、推荐申报条件</w:t>
      </w:r>
    </w:p>
    <w:p w14:paraId="13E7DFB1">
      <w:pPr>
        <w:spacing w:line="222" w:lineRule="auto"/>
        <w:rPr>
          <w:rFonts w:ascii="黑体" w:hAnsi="黑体" w:eastAsia="黑体" w:cs="黑体"/>
          <w:sz w:val="32"/>
          <w:szCs w:val="32"/>
        </w:rPr>
        <w:sectPr>
          <w:footerReference r:id="rId5" w:type="default"/>
          <w:pgSz w:w="11560" w:h="16430"/>
          <w:pgMar w:top="1396" w:right="1309" w:bottom="1329" w:left="1289" w:header="0" w:footer="950" w:gutter="0"/>
          <w:cols w:space="720" w:num="1"/>
        </w:sectPr>
      </w:pPr>
    </w:p>
    <w:p w14:paraId="4DB29FA5">
      <w:pPr>
        <w:spacing w:line="286" w:lineRule="auto"/>
        <w:rPr>
          <w:rFonts w:ascii="Arial"/>
          <w:sz w:val="21"/>
        </w:rPr>
      </w:pPr>
    </w:p>
    <w:p w14:paraId="32DBA31A">
      <w:pPr>
        <w:spacing w:line="286" w:lineRule="auto"/>
        <w:rPr>
          <w:rFonts w:ascii="Arial"/>
          <w:sz w:val="21"/>
        </w:rPr>
      </w:pPr>
    </w:p>
    <w:p w14:paraId="7FD997B5">
      <w:pPr>
        <w:pStyle w:val="2"/>
        <w:spacing w:before="98" w:line="345" w:lineRule="auto"/>
        <w:ind w:right="119" w:firstLine="669"/>
        <w:rPr>
          <w:sz w:val="30"/>
          <w:szCs w:val="30"/>
        </w:rPr>
      </w:pPr>
      <w:r>
        <w:rPr>
          <w:spacing w:val="21"/>
          <w:sz w:val="30"/>
          <w:szCs w:val="30"/>
        </w:rPr>
        <w:t>已列入县(市、区)级非物质文化遗产代表性项目名录的非</w:t>
      </w:r>
      <w:r>
        <w:rPr>
          <w:spacing w:val="13"/>
          <w:sz w:val="30"/>
          <w:szCs w:val="30"/>
        </w:rPr>
        <w:t xml:space="preserve"> </w:t>
      </w:r>
      <w:r>
        <w:rPr>
          <w:spacing w:val="12"/>
          <w:sz w:val="30"/>
          <w:szCs w:val="30"/>
        </w:rPr>
        <w:t>物质文化遗产项目，并符合下列条件：</w:t>
      </w:r>
    </w:p>
    <w:p w14:paraId="7B6875CE">
      <w:pPr>
        <w:pStyle w:val="2"/>
        <w:spacing w:before="3" w:line="283" w:lineRule="auto"/>
        <w:ind w:right="20" w:firstLine="669"/>
        <w:rPr>
          <w:sz w:val="30"/>
          <w:szCs w:val="30"/>
        </w:rPr>
      </w:pPr>
      <w:r>
        <w:rPr>
          <w:rFonts w:ascii="宋体" w:hAnsi="宋体" w:eastAsia="宋体" w:cs="宋体"/>
          <w:spacing w:val="13"/>
          <w:sz w:val="30"/>
          <w:szCs w:val="30"/>
        </w:rPr>
        <w:t>1.</w:t>
      </w:r>
      <w:r>
        <w:rPr>
          <w:spacing w:val="13"/>
          <w:sz w:val="30"/>
          <w:szCs w:val="30"/>
        </w:rPr>
        <w:t>能展现中华民族文化创造力，见证中华民族文化传统，具</w:t>
      </w:r>
      <w:r>
        <w:rPr>
          <w:spacing w:val="7"/>
          <w:sz w:val="30"/>
          <w:szCs w:val="30"/>
        </w:rPr>
        <w:t xml:space="preserve"> </w:t>
      </w:r>
      <w:r>
        <w:rPr>
          <w:spacing w:val="18"/>
          <w:sz w:val="30"/>
          <w:szCs w:val="30"/>
        </w:rPr>
        <w:t>有较高历史文化价值、艺术价值和学术研究价值</w:t>
      </w:r>
    </w:p>
    <w:p w14:paraId="215F6B27">
      <w:pPr>
        <w:pStyle w:val="2"/>
        <w:spacing w:before="209" w:line="284" w:lineRule="auto"/>
        <w:ind w:right="46" w:firstLine="669"/>
        <w:rPr>
          <w:sz w:val="30"/>
          <w:szCs w:val="30"/>
        </w:rPr>
      </w:pPr>
      <w:r>
        <w:rPr>
          <w:rFonts w:ascii="宋体" w:hAnsi="宋体" w:eastAsia="宋体" w:cs="宋体"/>
          <w:spacing w:val="12"/>
          <w:sz w:val="30"/>
          <w:szCs w:val="30"/>
        </w:rPr>
        <w:t>2.</w:t>
      </w:r>
      <w:r>
        <w:rPr>
          <w:spacing w:val="12"/>
          <w:sz w:val="30"/>
          <w:szCs w:val="30"/>
        </w:rPr>
        <w:t>扎根于社会生活的文化传统，具有世代相传和鲜明龙岩地</w:t>
      </w:r>
      <w:r>
        <w:rPr>
          <w:spacing w:val="8"/>
          <w:sz w:val="30"/>
          <w:szCs w:val="30"/>
        </w:rPr>
        <w:t xml:space="preserve"> </w:t>
      </w:r>
      <w:r>
        <w:rPr>
          <w:spacing w:val="13"/>
          <w:sz w:val="30"/>
          <w:szCs w:val="30"/>
        </w:rPr>
        <w:t>域文化特点和人文特色，依然活态传承。</w:t>
      </w:r>
    </w:p>
    <w:p w14:paraId="0F589CC8">
      <w:pPr>
        <w:pStyle w:val="2"/>
        <w:spacing w:before="183" w:line="279" w:lineRule="auto"/>
        <w:ind w:right="27" w:firstLine="669"/>
        <w:rPr>
          <w:sz w:val="30"/>
          <w:szCs w:val="30"/>
        </w:rPr>
      </w:pPr>
      <w:r>
        <w:rPr>
          <w:rFonts w:ascii="宋体" w:hAnsi="宋体" w:eastAsia="宋体" w:cs="宋体"/>
          <w:spacing w:val="13"/>
          <w:sz w:val="30"/>
          <w:szCs w:val="30"/>
        </w:rPr>
        <w:t>3.</w:t>
      </w:r>
      <w:r>
        <w:rPr>
          <w:spacing w:val="13"/>
          <w:sz w:val="30"/>
          <w:szCs w:val="30"/>
        </w:rPr>
        <w:t>在促进中华民族文化认同、增强社会凝聚力、增进民族团</w:t>
      </w:r>
      <w:r>
        <w:rPr>
          <w:sz w:val="30"/>
          <w:szCs w:val="30"/>
        </w:rPr>
        <w:t xml:space="preserve"> </w:t>
      </w:r>
      <w:r>
        <w:rPr>
          <w:spacing w:val="15"/>
          <w:sz w:val="30"/>
          <w:szCs w:val="30"/>
        </w:rPr>
        <w:t>结和社会稳定，在文化交流中能产生重要纽带作用。</w:t>
      </w:r>
    </w:p>
    <w:p w14:paraId="0D69ADEA">
      <w:pPr>
        <w:pStyle w:val="2"/>
        <w:spacing w:before="195" w:line="303" w:lineRule="auto"/>
        <w:ind w:right="46" w:firstLine="669"/>
        <w:rPr>
          <w:sz w:val="30"/>
          <w:szCs w:val="30"/>
        </w:rPr>
      </w:pPr>
      <w:r>
        <w:rPr>
          <w:rFonts w:ascii="宋体" w:hAnsi="宋体" w:eastAsia="宋体" w:cs="宋体"/>
          <w:spacing w:val="12"/>
          <w:sz w:val="30"/>
          <w:szCs w:val="30"/>
        </w:rPr>
        <w:t>4.</w:t>
      </w:r>
      <w:r>
        <w:rPr>
          <w:spacing w:val="12"/>
          <w:sz w:val="30"/>
          <w:szCs w:val="30"/>
        </w:rPr>
        <w:t>能见证龙岩重要文化事象或失传的历史记录，及其重要发</w:t>
      </w:r>
      <w:r>
        <w:rPr>
          <w:spacing w:val="8"/>
          <w:sz w:val="30"/>
          <w:szCs w:val="30"/>
        </w:rPr>
        <w:t xml:space="preserve"> </w:t>
      </w:r>
      <w:r>
        <w:rPr>
          <w:spacing w:val="14"/>
          <w:sz w:val="30"/>
          <w:szCs w:val="30"/>
        </w:rPr>
        <w:t>展阶段或代表人物，可提供认知我市的文化发展史或某个地区群</w:t>
      </w:r>
      <w:r>
        <w:rPr>
          <w:spacing w:val="5"/>
          <w:sz w:val="30"/>
          <w:szCs w:val="30"/>
        </w:rPr>
        <w:t xml:space="preserve"> </w:t>
      </w:r>
      <w:r>
        <w:rPr>
          <w:spacing w:val="6"/>
          <w:sz w:val="30"/>
          <w:szCs w:val="30"/>
        </w:rPr>
        <w:t>体性文化发展史。</w:t>
      </w:r>
    </w:p>
    <w:p w14:paraId="57B9C552">
      <w:pPr>
        <w:pStyle w:val="2"/>
        <w:spacing w:before="170" w:line="282" w:lineRule="auto"/>
        <w:ind w:right="49" w:firstLine="669"/>
        <w:rPr>
          <w:sz w:val="30"/>
          <w:szCs w:val="30"/>
        </w:rPr>
      </w:pPr>
      <w:r>
        <w:rPr>
          <w:rFonts w:ascii="宋体" w:hAnsi="宋体" w:eastAsia="宋体" w:cs="宋体"/>
          <w:spacing w:val="12"/>
          <w:sz w:val="30"/>
          <w:szCs w:val="30"/>
        </w:rPr>
        <w:t>5.</w:t>
      </w:r>
      <w:r>
        <w:rPr>
          <w:spacing w:val="12"/>
          <w:sz w:val="30"/>
          <w:szCs w:val="30"/>
        </w:rPr>
        <w:t>能体现龙岩历史与文化多样性的民间习俗、信俗，具有较</w:t>
      </w:r>
      <w:r>
        <w:rPr>
          <w:spacing w:val="6"/>
          <w:sz w:val="30"/>
          <w:szCs w:val="30"/>
        </w:rPr>
        <w:t xml:space="preserve"> </w:t>
      </w:r>
      <w:r>
        <w:rPr>
          <w:spacing w:val="-2"/>
          <w:sz w:val="30"/>
          <w:szCs w:val="30"/>
        </w:rPr>
        <w:t>大社会影响；</w:t>
      </w:r>
    </w:p>
    <w:p w14:paraId="3650DB4B">
      <w:pPr>
        <w:pStyle w:val="2"/>
        <w:spacing w:before="187" w:line="287" w:lineRule="auto"/>
        <w:ind w:right="11" w:firstLine="669"/>
        <w:rPr>
          <w:sz w:val="30"/>
          <w:szCs w:val="30"/>
        </w:rPr>
      </w:pPr>
      <w:r>
        <w:rPr>
          <w:rFonts w:ascii="宋体" w:hAnsi="宋体" w:eastAsia="宋体" w:cs="宋体"/>
          <w:spacing w:val="13"/>
          <w:sz w:val="30"/>
          <w:szCs w:val="30"/>
        </w:rPr>
        <w:t>6.</w:t>
      </w:r>
      <w:r>
        <w:rPr>
          <w:spacing w:val="13"/>
          <w:sz w:val="30"/>
          <w:szCs w:val="30"/>
        </w:rPr>
        <w:t>能代表龙岩传统工艺和技能的特色、水平，依然满足日常</w:t>
      </w:r>
      <w:r>
        <w:rPr>
          <w:spacing w:val="16"/>
          <w:sz w:val="30"/>
          <w:szCs w:val="30"/>
        </w:rPr>
        <w:t xml:space="preserve"> </w:t>
      </w:r>
      <w:r>
        <w:rPr>
          <w:spacing w:val="5"/>
          <w:sz w:val="30"/>
          <w:szCs w:val="30"/>
        </w:rPr>
        <w:t>社会生活需要。</w:t>
      </w:r>
    </w:p>
    <w:p w14:paraId="523CAE4D">
      <w:pPr>
        <w:pStyle w:val="2"/>
        <w:spacing w:before="190" w:line="315" w:lineRule="auto"/>
        <w:ind w:firstLine="669"/>
        <w:rPr>
          <w:sz w:val="25"/>
          <w:szCs w:val="25"/>
        </w:rPr>
      </w:pPr>
      <w:r>
        <w:rPr>
          <w:rFonts w:ascii="宋体" w:hAnsi="宋体" w:eastAsia="宋体" w:cs="宋体"/>
          <w:spacing w:val="14"/>
          <w:sz w:val="30"/>
          <w:szCs w:val="30"/>
        </w:rPr>
        <w:t>7.</w:t>
      </w:r>
      <w:r>
        <w:rPr>
          <w:spacing w:val="14"/>
          <w:sz w:val="30"/>
          <w:szCs w:val="30"/>
        </w:rPr>
        <w:t>项目类别有民间文学，传统音乐，传统舞蹈，传统戏曲，</w:t>
      </w:r>
      <w:r>
        <w:rPr>
          <w:spacing w:val="1"/>
          <w:sz w:val="30"/>
          <w:szCs w:val="30"/>
        </w:rPr>
        <w:t xml:space="preserve"> </w:t>
      </w:r>
      <w:r>
        <w:rPr>
          <w:spacing w:val="4"/>
          <w:sz w:val="30"/>
          <w:szCs w:val="30"/>
        </w:rPr>
        <w:t>曲艺，传统体育、游艺与杂技，传统美术，传统技艺，传统医药，</w:t>
      </w:r>
      <w:r>
        <w:rPr>
          <w:spacing w:val="2"/>
          <w:sz w:val="30"/>
          <w:szCs w:val="30"/>
        </w:rPr>
        <w:t xml:space="preserve"> </w:t>
      </w:r>
      <w:r>
        <w:rPr>
          <w:spacing w:val="22"/>
          <w:sz w:val="25"/>
          <w:szCs w:val="25"/>
        </w:rPr>
        <w:t>民俗等</w:t>
      </w:r>
      <w:r>
        <w:rPr>
          <w:spacing w:val="-56"/>
          <w:sz w:val="25"/>
          <w:szCs w:val="25"/>
        </w:rPr>
        <w:t xml:space="preserve"> </w:t>
      </w:r>
      <w:r>
        <w:rPr>
          <w:spacing w:val="22"/>
          <w:sz w:val="25"/>
          <w:szCs w:val="25"/>
        </w:rPr>
        <w:t>。</w:t>
      </w:r>
    </w:p>
    <w:p w14:paraId="02B2A00A">
      <w:pPr>
        <w:pStyle w:val="2"/>
        <w:spacing w:before="204" w:line="339" w:lineRule="auto"/>
        <w:ind w:right="47" w:firstLine="669"/>
        <w:jc w:val="both"/>
        <w:rPr>
          <w:sz w:val="30"/>
          <w:szCs w:val="30"/>
        </w:rPr>
      </w:pPr>
      <w:r>
        <w:rPr>
          <w:spacing w:val="13"/>
          <w:sz w:val="30"/>
          <w:szCs w:val="30"/>
        </w:rPr>
        <w:t>参照前八批市级非物质文化遗产代表性项目</w:t>
      </w:r>
      <w:r>
        <w:rPr>
          <w:spacing w:val="12"/>
          <w:sz w:val="30"/>
          <w:szCs w:val="30"/>
        </w:rPr>
        <w:t>申报数量与入选</w:t>
      </w:r>
      <w:r>
        <w:rPr>
          <w:sz w:val="30"/>
          <w:szCs w:val="30"/>
        </w:rPr>
        <w:t xml:space="preserve"> </w:t>
      </w:r>
      <w:r>
        <w:rPr>
          <w:spacing w:val="29"/>
          <w:sz w:val="30"/>
          <w:szCs w:val="30"/>
        </w:rPr>
        <w:t>比例，每个县(市、区)推荐申报项目数量不多于8项，市直各</w:t>
      </w:r>
      <w:r>
        <w:rPr>
          <w:spacing w:val="7"/>
          <w:sz w:val="30"/>
          <w:szCs w:val="30"/>
        </w:rPr>
        <w:t xml:space="preserve"> </w:t>
      </w:r>
      <w:r>
        <w:rPr>
          <w:spacing w:val="23"/>
          <w:sz w:val="30"/>
          <w:szCs w:val="30"/>
        </w:rPr>
        <w:t>相关单位总数不多于5项。</w:t>
      </w:r>
    </w:p>
    <w:p w14:paraId="12DADF14">
      <w:pPr>
        <w:spacing w:line="222" w:lineRule="auto"/>
        <w:ind w:left="564"/>
        <w:outlineLvl w:val="2"/>
        <w:rPr>
          <w:rFonts w:ascii="黑体" w:hAnsi="黑体" w:eastAsia="黑体" w:cs="黑体"/>
          <w:sz w:val="30"/>
          <w:szCs w:val="30"/>
        </w:rPr>
      </w:pPr>
      <w:r>
        <w:rPr>
          <w:rFonts w:ascii="黑体" w:hAnsi="黑体" w:eastAsia="黑体" w:cs="黑体"/>
          <w:b/>
          <w:bCs/>
          <w:spacing w:val="3"/>
          <w:sz w:val="30"/>
          <w:szCs w:val="30"/>
        </w:rPr>
        <w:t>二</w:t>
      </w:r>
      <w:r>
        <w:rPr>
          <w:rFonts w:ascii="黑体" w:hAnsi="黑体" w:eastAsia="黑体" w:cs="黑体"/>
          <w:spacing w:val="-68"/>
          <w:sz w:val="30"/>
          <w:szCs w:val="30"/>
        </w:rPr>
        <w:t xml:space="preserve"> </w:t>
      </w:r>
      <w:r>
        <w:rPr>
          <w:rFonts w:ascii="黑体" w:hAnsi="黑体" w:eastAsia="黑体" w:cs="黑体"/>
          <w:b/>
          <w:bCs/>
          <w:spacing w:val="3"/>
          <w:sz w:val="30"/>
          <w:szCs w:val="30"/>
        </w:rPr>
        <w:t>、推荐申报材料</w:t>
      </w:r>
    </w:p>
    <w:p w14:paraId="10C45E37">
      <w:pPr>
        <w:spacing w:line="222" w:lineRule="auto"/>
        <w:rPr>
          <w:rFonts w:ascii="黑体" w:hAnsi="黑体" w:eastAsia="黑体" w:cs="黑体"/>
          <w:sz w:val="30"/>
          <w:szCs w:val="30"/>
        </w:rPr>
        <w:sectPr>
          <w:footerReference r:id="rId6" w:type="default"/>
          <w:pgSz w:w="11760" w:h="16480"/>
          <w:pgMar w:top="1400" w:right="1509" w:bottom="1407" w:left="1400" w:header="0" w:footer="1016" w:gutter="0"/>
          <w:cols w:space="720" w:num="1"/>
        </w:sectPr>
      </w:pPr>
    </w:p>
    <w:p w14:paraId="4A07CF45">
      <w:pPr>
        <w:spacing w:line="281" w:lineRule="auto"/>
        <w:rPr>
          <w:rFonts w:ascii="Arial"/>
          <w:sz w:val="21"/>
        </w:rPr>
      </w:pPr>
    </w:p>
    <w:p w14:paraId="785E71C4">
      <w:pPr>
        <w:spacing w:line="282" w:lineRule="auto"/>
        <w:rPr>
          <w:rFonts w:ascii="Arial"/>
          <w:sz w:val="21"/>
        </w:rPr>
      </w:pPr>
    </w:p>
    <w:p w14:paraId="10CF012D">
      <w:pPr>
        <w:pStyle w:val="2"/>
        <w:spacing w:before="101" w:line="333" w:lineRule="auto"/>
        <w:ind w:right="110" w:firstLine="719"/>
        <w:rPr>
          <w:sz w:val="31"/>
          <w:szCs w:val="31"/>
        </w:rPr>
      </w:pPr>
      <w:r>
        <w:rPr>
          <w:spacing w:val="1"/>
          <w:sz w:val="31"/>
          <w:szCs w:val="31"/>
        </w:rPr>
        <w:t>申报材料要求充实准确、简明扼要、重点突出；照片和录像</w:t>
      </w:r>
      <w:r>
        <w:rPr>
          <w:spacing w:val="4"/>
          <w:sz w:val="31"/>
          <w:szCs w:val="31"/>
        </w:rPr>
        <w:t xml:space="preserve"> </w:t>
      </w:r>
      <w:r>
        <w:rPr>
          <w:spacing w:val="7"/>
          <w:sz w:val="31"/>
          <w:szCs w:val="31"/>
        </w:rPr>
        <w:t>片要达到技术要求，申报视频要将项目核心特征与价值介绍清</w:t>
      </w:r>
      <w:r>
        <w:rPr>
          <w:sz w:val="31"/>
          <w:szCs w:val="31"/>
        </w:rPr>
        <w:t xml:space="preserve">  </w:t>
      </w:r>
      <w:r>
        <w:rPr>
          <w:spacing w:val="8"/>
          <w:sz w:val="31"/>
          <w:szCs w:val="31"/>
        </w:rPr>
        <w:t>楚；项目申报书和项目简介一律以</w:t>
      </w:r>
      <w:r>
        <w:rPr>
          <w:rFonts w:ascii="宋体" w:hAnsi="宋体" w:eastAsia="宋体" w:cs="宋体"/>
          <w:spacing w:val="8"/>
          <w:sz w:val="31"/>
          <w:szCs w:val="31"/>
        </w:rPr>
        <w:t>A4</w:t>
      </w:r>
      <w:r>
        <w:rPr>
          <w:rFonts w:ascii="宋体" w:hAnsi="宋体" w:eastAsia="宋体" w:cs="宋体"/>
          <w:spacing w:val="-42"/>
          <w:sz w:val="31"/>
          <w:szCs w:val="31"/>
        </w:rPr>
        <w:t xml:space="preserve"> </w:t>
      </w:r>
      <w:r>
        <w:rPr>
          <w:spacing w:val="8"/>
          <w:sz w:val="31"/>
          <w:szCs w:val="31"/>
        </w:rPr>
        <w:t>纸印制，</w:t>
      </w:r>
      <w:r>
        <w:rPr>
          <w:spacing w:val="-71"/>
          <w:sz w:val="31"/>
          <w:szCs w:val="31"/>
        </w:rPr>
        <w:t xml:space="preserve"> </w:t>
      </w:r>
      <w:r>
        <w:rPr>
          <w:spacing w:val="8"/>
          <w:sz w:val="31"/>
          <w:szCs w:val="31"/>
        </w:rPr>
        <w:t>一式5份(原件</w:t>
      </w:r>
      <w:r>
        <w:rPr>
          <w:spacing w:val="7"/>
          <w:sz w:val="31"/>
          <w:szCs w:val="31"/>
        </w:rPr>
        <w:t>);</w:t>
      </w:r>
      <w:r>
        <w:rPr>
          <w:sz w:val="31"/>
          <w:szCs w:val="31"/>
        </w:rPr>
        <w:t xml:space="preserve"> </w:t>
      </w:r>
      <w:r>
        <w:rPr>
          <w:spacing w:val="17"/>
          <w:sz w:val="31"/>
          <w:szCs w:val="31"/>
        </w:rPr>
        <w:t>电子文本</w:t>
      </w:r>
      <w:r>
        <w:rPr>
          <w:rFonts w:ascii="宋体" w:hAnsi="宋体" w:eastAsia="宋体" w:cs="宋体"/>
          <w:spacing w:val="17"/>
          <w:sz w:val="31"/>
          <w:szCs w:val="31"/>
        </w:rPr>
        <w:t>(</w:t>
      </w:r>
      <w:r>
        <w:rPr>
          <w:rFonts w:ascii="宋体" w:hAnsi="宋体" w:eastAsia="宋体" w:cs="宋体"/>
          <w:sz w:val="31"/>
          <w:szCs w:val="31"/>
        </w:rPr>
        <w:t>Word</w:t>
      </w:r>
      <w:r>
        <w:rPr>
          <w:rFonts w:ascii="宋体" w:hAnsi="宋体" w:eastAsia="宋体" w:cs="宋体"/>
          <w:spacing w:val="84"/>
          <w:sz w:val="31"/>
          <w:szCs w:val="31"/>
        </w:rPr>
        <w:t xml:space="preserve"> </w:t>
      </w:r>
      <w:r>
        <w:rPr>
          <w:spacing w:val="17"/>
          <w:sz w:val="31"/>
          <w:szCs w:val="31"/>
        </w:rPr>
        <w:t>格式)及文本上所粘贴的照片</w:t>
      </w:r>
      <w:r>
        <w:rPr>
          <w:rFonts w:ascii="宋体" w:hAnsi="宋体" w:eastAsia="宋体" w:cs="宋体"/>
          <w:spacing w:val="17"/>
          <w:sz w:val="31"/>
          <w:szCs w:val="31"/>
        </w:rPr>
        <w:t>(</w:t>
      </w:r>
      <w:r>
        <w:rPr>
          <w:rFonts w:ascii="宋体" w:hAnsi="宋体" w:eastAsia="宋体" w:cs="宋体"/>
          <w:sz w:val="31"/>
          <w:szCs w:val="31"/>
        </w:rPr>
        <w:t>JPG</w:t>
      </w:r>
      <w:r>
        <w:rPr>
          <w:rFonts w:ascii="宋体" w:hAnsi="宋体" w:eastAsia="宋体" w:cs="宋体"/>
          <w:spacing w:val="62"/>
          <w:sz w:val="31"/>
          <w:szCs w:val="31"/>
        </w:rPr>
        <w:t xml:space="preserve"> </w:t>
      </w:r>
      <w:r>
        <w:rPr>
          <w:spacing w:val="17"/>
          <w:sz w:val="31"/>
          <w:szCs w:val="31"/>
        </w:rPr>
        <w:t>格式)光盘</w:t>
      </w:r>
      <w:r>
        <w:rPr>
          <w:sz w:val="31"/>
          <w:szCs w:val="31"/>
        </w:rPr>
        <w:t xml:space="preserve"> </w:t>
      </w:r>
      <w:r>
        <w:rPr>
          <w:spacing w:val="9"/>
          <w:sz w:val="31"/>
          <w:szCs w:val="31"/>
        </w:rPr>
        <w:t>2份。所有申报材料及辅助资料将全部归档，不再退还。</w:t>
      </w:r>
    </w:p>
    <w:p w14:paraId="3EE05DC9">
      <w:pPr>
        <w:pStyle w:val="2"/>
        <w:spacing w:before="30" w:line="301" w:lineRule="auto"/>
        <w:ind w:right="131" w:firstLine="629"/>
        <w:rPr>
          <w:sz w:val="31"/>
          <w:szCs w:val="31"/>
        </w:rPr>
      </w:pPr>
      <w:r>
        <w:rPr>
          <w:rFonts w:ascii="宋体" w:hAnsi="宋体" w:eastAsia="宋体" w:cs="宋体"/>
          <w:spacing w:val="14"/>
          <w:sz w:val="31"/>
          <w:szCs w:val="31"/>
        </w:rPr>
        <w:t>1.</w:t>
      </w:r>
      <w:r>
        <w:rPr>
          <w:spacing w:val="14"/>
          <w:sz w:val="31"/>
          <w:szCs w:val="31"/>
        </w:rPr>
        <w:t xml:space="preserve">申请报告。由各县(市、区)文化体育和旅游局向市文化 </w:t>
      </w:r>
      <w:r>
        <w:rPr>
          <w:spacing w:val="4"/>
          <w:sz w:val="31"/>
          <w:szCs w:val="31"/>
        </w:rPr>
        <w:t>和旅游局提交本地区或本部门的申请报告，并附推荐项目</w:t>
      </w:r>
      <w:r>
        <w:rPr>
          <w:spacing w:val="3"/>
          <w:sz w:val="31"/>
          <w:szCs w:val="31"/>
        </w:rPr>
        <w:t>表。推</w:t>
      </w:r>
      <w:r>
        <w:rPr>
          <w:sz w:val="31"/>
          <w:szCs w:val="31"/>
        </w:rPr>
        <w:t xml:space="preserve"> </w:t>
      </w:r>
      <w:r>
        <w:rPr>
          <w:spacing w:val="2"/>
          <w:sz w:val="31"/>
          <w:szCs w:val="31"/>
        </w:rPr>
        <w:t>荐项目表应注明申报项目名称、保护单位，并对申报目的和意义</w:t>
      </w:r>
      <w:r>
        <w:rPr>
          <w:spacing w:val="15"/>
          <w:sz w:val="31"/>
          <w:szCs w:val="31"/>
        </w:rPr>
        <w:t xml:space="preserve"> </w:t>
      </w:r>
      <w:r>
        <w:rPr>
          <w:spacing w:val="-2"/>
          <w:sz w:val="31"/>
          <w:szCs w:val="31"/>
        </w:rPr>
        <w:t>进行简要说明。</w:t>
      </w:r>
    </w:p>
    <w:p w14:paraId="0A523999">
      <w:pPr>
        <w:pStyle w:val="2"/>
        <w:spacing w:before="179" w:line="289" w:lineRule="auto"/>
        <w:ind w:right="108" w:firstLine="629"/>
        <w:rPr>
          <w:sz w:val="31"/>
          <w:szCs w:val="31"/>
        </w:rPr>
      </w:pPr>
      <w:r>
        <w:rPr>
          <w:rFonts w:ascii="宋体" w:hAnsi="宋体" w:eastAsia="宋体" w:cs="宋体"/>
          <w:spacing w:val="3"/>
          <w:sz w:val="31"/>
          <w:szCs w:val="31"/>
        </w:rPr>
        <w:t>2.</w:t>
      </w:r>
      <w:r>
        <w:rPr>
          <w:spacing w:val="3"/>
          <w:sz w:val="31"/>
          <w:szCs w:val="31"/>
        </w:rPr>
        <w:t>项目申报书。包括项目简介、基本信息、项</w:t>
      </w:r>
      <w:r>
        <w:rPr>
          <w:spacing w:val="2"/>
          <w:sz w:val="31"/>
          <w:szCs w:val="31"/>
        </w:rPr>
        <w:t>目说明、项目</w:t>
      </w:r>
      <w:r>
        <w:rPr>
          <w:sz w:val="31"/>
          <w:szCs w:val="31"/>
        </w:rPr>
        <w:t xml:space="preserve"> </w:t>
      </w:r>
      <w:r>
        <w:rPr>
          <w:spacing w:val="-1"/>
          <w:sz w:val="31"/>
          <w:szCs w:val="31"/>
        </w:rPr>
        <w:t>论证、项目管理、保护计划、县级文化行政主管部门审核意见(具</w:t>
      </w:r>
      <w:r>
        <w:rPr>
          <w:spacing w:val="6"/>
          <w:sz w:val="31"/>
          <w:szCs w:val="31"/>
        </w:rPr>
        <w:t xml:space="preserve"> </w:t>
      </w:r>
      <w:r>
        <w:rPr>
          <w:spacing w:val="23"/>
          <w:sz w:val="31"/>
          <w:szCs w:val="31"/>
        </w:rPr>
        <w:t>体格式见附件1)。</w:t>
      </w:r>
    </w:p>
    <w:p w14:paraId="46081200">
      <w:pPr>
        <w:pStyle w:val="2"/>
        <w:spacing w:before="182" w:line="274" w:lineRule="auto"/>
        <w:ind w:firstLine="629"/>
        <w:rPr>
          <w:sz w:val="31"/>
          <w:szCs w:val="31"/>
        </w:rPr>
      </w:pPr>
      <w:r>
        <w:rPr>
          <w:rFonts w:ascii="宋体" w:hAnsi="宋体" w:eastAsia="宋体" w:cs="宋体"/>
          <w:spacing w:val="-3"/>
          <w:sz w:val="31"/>
          <w:szCs w:val="31"/>
        </w:rPr>
        <w:t>3.</w:t>
      </w:r>
      <w:r>
        <w:rPr>
          <w:spacing w:val="-3"/>
          <w:sz w:val="31"/>
          <w:szCs w:val="31"/>
        </w:rPr>
        <w:t>辅助资料。包括录音、录像资料、代表性图片、证明材料、</w:t>
      </w:r>
      <w:r>
        <w:rPr>
          <w:spacing w:val="5"/>
          <w:sz w:val="31"/>
          <w:szCs w:val="31"/>
        </w:rPr>
        <w:t xml:space="preserve"> </w:t>
      </w:r>
      <w:r>
        <w:rPr>
          <w:spacing w:val="23"/>
          <w:sz w:val="31"/>
          <w:szCs w:val="31"/>
        </w:rPr>
        <w:t>授权书，以及其他有关资料(详见附件2)。</w:t>
      </w:r>
    </w:p>
    <w:p w14:paraId="5E14CF8E">
      <w:pPr>
        <w:pStyle w:val="2"/>
        <w:spacing w:before="170" w:line="279" w:lineRule="auto"/>
        <w:ind w:right="144" w:firstLine="629"/>
        <w:rPr>
          <w:sz w:val="31"/>
          <w:szCs w:val="31"/>
        </w:rPr>
      </w:pPr>
      <w:r>
        <w:rPr>
          <w:rFonts w:ascii="宋体" w:hAnsi="宋体" w:eastAsia="宋体" w:cs="宋体"/>
          <w:spacing w:val="20"/>
          <w:sz w:val="31"/>
          <w:szCs w:val="31"/>
        </w:rPr>
        <w:t>4.</w:t>
      </w:r>
      <w:r>
        <w:rPr>
          <w:spacing w:val="20"/>
          <w:sz w:val="31"/>
          <w:szCs w:val="31"/>
        </w:rPr>
        <w:t>各县(市、区)文化体育和旅游局推荐申报项目清单(见</w:t>
      </w:r>
      <w:r>
        <w:rPr>
          <w:spacing w:val="12"/>
          <w:sz w:val="31"/>
          <w:szCs w:val="31"/>
        </w:rPr>
        <w:t xml:space="preserve"> </w:t>
      </w:r>
      <w:r>
        <w:rPr>
          <w:spacing w:val="38"/>
          <w:sz w:val="31"/>
          <w:szCs w:val="31"/>
        </w:rPr>
        <w:t>附件3)。</w:t>
      </w:r>
    </w:p>
    <w:p w14:paraId="1B217120">
      <w:pPr>
        <w:pStyle w:val="2"/>
        <w:spacing w:before="187" w:line="222" w:lineRule="auto"/>
        <w:ind w:left="629"/>
        <w:rPr>
          <w:sz w:val="31"/>
          <w:szCs w:val="31"/>
        </w:rPr>
      </w:pPr>
      <w:r>
        <w:rPr>
          <w:rFonts w:ascii="宋体" w:hAnsi="宋体" w:eastAsia="宋体" w:cs="宋体"/>
          <w:spacing w:val="18"/>
          <w:sz w:val="31"/>
          <w:szCs w:val="31"/>
        </w:rPr>
        <w:t>5.</w:t>
      </w:r>
      <w:r>
        <w:rPr>
          <w:spacing w:val="18"/>
          <w:sz w:val="31"/>
          <w:szCs w:val="31"/>
        </w:rPr>
        <w:t>各县(市、区)人民政府同意申报的函件。</w:t>
      </w:r>
    </w:p>
    <w:p w14:paraId="129AAC39">
      <w:pPr>
        <w:pStyle w:val="2"/>
        <w:spacing w:before="173" w:line="220" w:lineRule="auto"/>
        <w:ind w:right="17"/>
        <w:jc w:val="right"/>
        <w:rPr>
          <w:sz w:val="31"/>
          <w:szCs w:val="31"/>
        </w:rPr>
      </w:pPr>
      <w:r>
        <w:rPr>
          <w:rFonts w:ascii="宋体" w:hAnsi="宋体" w:eastAsia="宋体" w:cs="宋体"/>
          <w:spacing w:val="7"/>
          <w:sz w:val="31"/>
          <w:szCs w:val="31"/>
        </w:rPr>
        <w:t>6.</w:t>
      </w:r>
      <w:r>
        <w:rPr>
          <w:spacing w:val="7"/>
          <w:sz w:val="31"/>
          <w:szCs w:val="31"/>
        </w:rPr>
        <w:t>已正式公布各县(市、区)级非物质文化遗产名录的文件。</w:t>
      </w:r>
    </w:p>
    <w:p w14:paraId="04C3E439">
      <w:pPr>
        <w:spacing w:before="200" w:line="222" w:lineRule="auto"/>
        <w:ind w:left="564"/>
        <w:outlineLvl w:val="2"/>
        <w:rPr>
          <w:rFonts w:ascii="黑体" w:hAnsi="黑体" w:eastAsia="黑体" w:cs="黑体"/>
          <w:sz w:val="31"/>
          <w:szCs w:val="31"/>
        </w:rPr>
      </w:pPr>
      <w:r>
        <w:rPr>
          <w:rFonts w:ascii="黑体" w:hAnsi="黑体" w:eastAsia="黑体" w:cs="黑体"/>
          <w:b/>
          <w:bCs/>
          <w:spacing w:val="4"/>
          <w:sz w:val="31"/>
          <w:szCs w:val="31"/>
        </w:rPr>
        <w:t>三、推荐申报程序</w:t>
      </w:r>
    </w:p>
    <w:p w14:paraId="18AC5E64">
      <w:pPr>
        <w:pStyle w:val="2"/>
        <w:spacing w:before="135" w:line="316" w:lineRule="auto"/>
        <w:ind w:right="87" w:firstLine="629"/>
        <w:jc w:val="both"/>
        <w:rPr>
          <w:sz w:val="31"/>
          <w:szCs w:val="31"/>
        </w:rPr>
      </w:pPr>
      <w:r>
        <w:rPr>
          <w:spacing w:val="16"/>
          <w:sz w:val="31"/>
          <w:szCs w:val="31"/>
        </w:rPr>
        <w:t>各地的申报工作由各县(市、区)文化和旅游行政主管部门</w:t>
      </w:r>
      <w:r>
        <w:rPr>
          <w:spacing w:val="4"/>
          <w:sz w:val="31"/>
          <w:szCs w:val="31"/>
        </w:rPr>
        <w:t xml:space="preserve"> </w:t>
      </w:r>
      <w:r>
        <w:rPr>
          <w:spacing w:val="27"/>
          <w:sz w:val="31"/>
          <w:szCs w:val="31"/>
        </w:rPr>
        <w:t>组织实施。县(市、区)级文化和旅游主管部门从县(市、区)</w:t>
      </w:r>
      <w:r>
        <w:rPr>
          <w:spacing w:val="2"/>
          <w:sz w:val="31"/>
          <w:szCs w:val="31"/>
        </w:rPr>
        <w:t xml:space="preserve"> </w:t>
      </w:r>
      <w:r>
        <w:rPr>
          <w:spacing w:val="9"/>
          <w:sz w:val="31"/>
          <w:szCs w:val="31"/>
        </w:rPr>
        <w:t>级非遗项目中遴选，组织专家论证评出推荐项</w:t>
      </w:r>
      <w:r>
        <w:rPr>
          <w:spacing w:val="8"/>
          <w:sz w:val="31"/>
          <w:szCs w:val="31"/>
        </w:rPr>
        <w:t>目，公示不少于5</w:t>
      </w:r>
      <w:r>
        <w:rPr>
          <w:sz w:val="31"/>
          <w:szCs w:val="31"/>
        </w:rPr>
        <w:t xml:space="preserve"> </w:t>
      </w:r>
      <w:r>
        <w:rPr>
          <w:spacing w:val="22"/>
          <w:sz w:val="31"/>
          <w:szCs w:val="31"/>
        </w:rPr>
        <w:t>个工作日，经各县(市、区)人民政府批准后上报，各县(市、</w:t>
      </w:r>
    </w:p>
    <w:p w14:paraId="45F81A7D">
      <w:pPr>
        <w:spacing w:line="316" w:lineRule="auto"/>
        <w:rPr>
          <w:sz w:val="31"/>
          <w:szCs w:val="31"/>
        </w:rPr>
        <w:sectPr>
          <w:footerReference r:id="rId7" w:type="default"/>
          <w:pgSz w:w="11810" w:h="16500"/>
          <w:pgMar w:top="1402" w:right="1437" w:bottom="1446" w:left="1450" w:header="0" w:footer="1044" w:gutter="0"/>
          <w:cols w:space="720" w:num="1"/>
        </w:sectPr>
      </w:pPr>
    </w:p>
    <w:p w14:paraId="5D142342">
      <w:pPr>
        <w:spacing w:line="268" w:lineRule="auto"/>
        <w:rPr>
          <w:rFonts w:ascii="Arial"/>
          <w:sz w:val="21"/>
        </w:rPr>
      </w:pPr>
    </w:p>
    <w:p w14:paraId="460A0EB0">
      <w:pPr>
        <w:spacing w:line="268" w:lineRule="auto"/>
        <w:rPr>
          <w:rFonts w:ascii="Arial"/>
          <w:sz w:val="21"/>
        </w:rPr>
      </w:pPr>
    </w:p>
    <w:p w14:paraId="55EBFA02">
      <w:pPr>
        <w:pStyle w:val="2"/>
        <w:spacing w:before="100" w:line="322" w:lineRule="auto"/>
        <w:ind w:right="98"/>
        <w:rPr>
          <w:sz w:val="31"/>
          <w:szCs w:val="31"/>
        </w:rPr>
      </w:pPr>
      <w:r>
        <w:rPr>
          <w:spacing w:val="9"/>
          <w:sz w:val="31"/>
          <w:szCs w:val="31"/>
        </w:rPr>
        <w:t>区)文体和旅游局组织人员将申报材料录入非</w:t>
      </w:r>
      <w:r>
        <w:rPr>
          <w:spacing w:val="8"/>
          <w:sz w:val="31"/>
          <w:szCs w:val="31"/>
        </w:rPr>
        <w:t>遗代表性项目网上</w:t>
      </w:r>
      <w:r>
        <w:rPr>
          <w:sz w:val="31"/>
          <w:szCs w:val="31"/>
        </w:rPr>
        <w:t xml:space="preserve"> </w:t>
      </w:r>
      <w:r>
        <w:rPr>
          <w:spacing w:val="2"/>
          <w:sz w:val="31"/>
          <w:szCs w:val="31"/>
        </w:rPr>
        <w:t>申报系统，市客家文化生态保护中心对申报材料审核完毕后，市</w:t>
      </w:r>
      <w:r>
        <w:rPr>
          <w:spacing w:val="3"/>
          <w:sz w:val="31"/>
          <w:szCs w:val="31"/>
        </w:rPr>
        <w:t xml:space="preserve"> </w:t>
      </w:r>
      <w:r>
        <w:rPr>
          <w:spacing w:val="7"/>
          <w:sz w:val="31"/>
          <w:szCs w:val="31"/>
        </w:rPr>
        <w:t>文化和旅游局组织专家召开评审会对具备申报条件的项目进行</w:t>
      </w:r>
      <w:r>
        <w:rPr>
          <w:sz w:val="31"/>
          <w:szCs w:val="31"/>
        </w:rPr>
        <w:t xml:space="preserve">  </w:t>
      </w:r>
      <w:r>
        <w:rPr>
          <w:spacing w:val="3"/>
          <w:sz w:val="31"/>
          <w:szCs w:val="31"/>
        </w:rPr>
        <w:t>会议评审和实地考察评审，经公示无异议后，报经市级人民政府</w:t>
      </w:r>
      <w:r>
        <w:rPr>
          <w:spacing w:val="11"/>
          <w:sz w:val="31"/>
          <w:szCs w:val="31"/>
        </w:rPr>
        <w:t xml:space="preserve"> </w:t>
      </w:r>
      <w:r>
        <w:rPr>
          <w:sz w:val="31"/>
          <w:szCs w:val="31"/>
        </w:rPr>
        <w:t>批准后，向社会公布名单。</w:t>
      </w:r>
    </w:p>
    <w:p w14:paraId="3482DC93">
      <w:pPr>
        <w:spacing w:line="222" w:lineRule="auto"/>
        <w:ind w:left="654"/>
        <w:outlineLvl w:val="2"/>
        <w:rPr>
          <w:rFonts w:ascii="黑体" w:hAnsi="黑体" w:eastAsia="黑体" w:cs="黑体"/>
          <w:sz w:val="31"/>
          <w:szCs w:val="31"/>
        </w:rPr>
      </w:pPr>
      <w:r>
        <w:rPr>
          <w:rFonts w:ascii="黑体" w:hAnsi="黑体" w:eastAsia="黑体" w:cs="黑体"/>
          <w:b/>
          <w:bCs/>
          <w:spacing w:val="3"/>
          <w:sz w:val="31"/>
          <w:szCs w:val="31"/>
        </w:rPr>
        <w:t>四、工作要求和注意事项</w:t>
      </w:r>
    </w:p>
    <w:p w14:paraId="4BB22656">
      <w:pPr>
        <w:pStyle w:val="2"/>
        <w:spacing w:before="171" w:line="296" w:lineRule="auto"/>
        <w:ind w:firstLine="650"/>
        <w:rPr>
          <w:sz w:val="31"/>
          <w:szCs w:val="31"/>
        </w:rPr>
      </w:pPr>
      <w:r>
        <w:rPr>
          <w:rFonts w:ascii="宋体" w:hAnsi="宋体" w:eastAsia="宋体" w:cs="宋体"/>
          <w:spacing w:val="6"/>
          <w:sz w:val="31"/>
          <w:szCs w:val="31"/>
        </w:rPr>
        <w:t>1.</w:t>
      </w:r>
      <w:r>
        <w:rPr>
          <w:spacing w:val="6"/>
          <w:sz w:val="31"/>
          <w:szCs w:val="31"/>
        </w:rPr>
        <w:t>各县(市、区)文化体育和旅游局要高度重视，加</w:t>
      </w:r>
      <w:r>
        <w:rPr>
          <w:spacing w:val="5"/>
          <w:sz w:val="31"/>
          <w:szCs w:val="31"/>
        </w:rPr>
        <w:t>强领导，</w:t>
      </w:r>
      <w:r>
        <w:rPr>
          <w:sz w:val="31"/>
          <w:szCs w:val="31"/>
        </w:rPr>
        <w:t xml:space="preserve"> </w:t>
      </w:r>
      <w:r>
        <w:rPr>
          <w:spacing w:val="5"/>
          <w:sz w:val="31"/>
          <w:szCs w:val="31"/>
        </w:rPr>
        <w:t>精心组织，认真准备，充分发挥传承人、专家学者以</w:t>
      </w:r>
      <w:r>
        <w:rPr>
          <w:spacing w:val="4"/>
          <w:sz w:val="31"/>
          <w:szCs w:val="31"/>
        </w:rPr>
        <w:t>及各行业协</w:t>
      </w:r>
      <w:r>
        <w:rPr>
          <w:sz w:val="31"/>
          <w:szCs w:val="31"/>
        </w:rPr>
        <w:t xml:space="preserve"> </w:t>
      </w:r>
      <w:r>
        <w:rPr>
          <w:spacing w:val="3"/>
          <w:sz w:val="31"/>
          <w:szCs w:val="31"/>
        </w:rPr>
        <w:t>会的作用，广泛听取意见，积极认真组织申报、审核、评选和推</w:t>
      </w:r>
      <w:r>
        <w:rPr>
          <w:spacing w:val="5"/>
          <w:sz w:val="31"/>
          <w:szCs w:val="31"/>
        </w:rPr>
        <w:t xml:space="preserve"> </w:t>
      </w:r>
      <w:r>
        <w:rPr>
          <w:spacing w:val="3"/>
          <w:sz w:val="31"/>
          <w:szCs w:val="31"/>
        </w:rPr>
        <w:t>荐，按照有关要求，切实做好推荐工作，认真准备相关材料，严</w:t>
      </w:r>
      <w:r>
        <w:rPr>
          <w:spacing w:val="17"/>
          <w:sz w:val="31"/>
          <w:szCs w:val="31"/>
        </w:rPr>
        <w:t xml:space="preserve"> </w:t>
      </w:r>
      <w:r>
        <w:rPr>
          <w:spacing w:val="5"/>
          <w:sz w:val="31"/>
          <w:szCs w:val="31"/>
        </w:rPr>
        <w:t>格把关，力求推荐材料精炼、准确、真实可靠，确保项目质量。</w:t>
      </w:r>
    </w:p>
    <w:p w14:paraId="5C540969">
      <w:pPr>
        <w:pStyle w:val="2"/>
        <w:spacing w:before="174" w:line="296" w:lineRule="auto"/>
        <w:ind w:right="20" w:firstLine="650"/>
        <w:rPr>
          <w:sz w:val="31"/>
          <w:szCs w:val="31"/>
        </w:rPr>
      </w:pPr>
      <w:r>
        <w:rPr>
          <w:rFonts w:ascii="宋体" w:hAnsi="宋体" w:eastAsia="宋体" w:cs="宋体"/>
          <w:spacing w:val="8"/>
          <w:sz w:val="31"/>
          <w:szCs w:val="31"/>
        </w:rPr>
        <w:t>2.</w:t>
      </w:r>
      <w:r>
        <w:rPr>
          <w:spacing w:val="8"/>
          <w:sz w:val="31"/>
          <w:szCs w:val="31"/>
        </w:rPr>
        <w:t>进一步规范项目保护单位。按照文化和旅游部的要求和</w:t>
      </w:r>
      <w:r>
        <w:rPr>
          <w:spacing w:val="7"/>
          <w:sz w:val="31"/>
          <w:szCs w:val="31"/>
        </w:rPr>
        <w:t xml:space="preserve">  </w:t>
      </w:r>
      <w:r>
        <w:rPr>
          <w:spacing w:val="4"/>
          <w:sz w:val="31"/>
          <w:szCs w:val="31"/>
        </w:rPr>
        <w:t>《福建省非物质文化遗产名录申报评审管理暂行办法》的</w:t>
      </w:r>
      <w:r>
        <w:rPr>
          <w:spacing w:val="3"/>
          <w:sz w:val="31"/>
          <w:szCs w:val="31"/>
        </w:rPr>
        <w:t>有关规</w:t>
      </w:r>
      <w:r>
        <w:rPr>
          <w:sz w:val="31"/>
          <w:szCs w:val="31"/>
        </w:rPr>
        <w:t xml:space="preserve"> </w:t>
      </w:r>
      <w:r>
        <w:rPr>
          <w:spacing w:val="6"/>
          <w:sz w:val="31"/>
          <w:szCs w:val="31"/>
        </w:rPr>
        <w:t>定，应由具体承担项目保护与传承工作的行业协会或同业公会、</w:t>
      </w:r>
      <w:r>
        <w:rPr>
          <w:spacing w:val="5"/>
          <w:sz w:val="31"/>
          <w:szCs w:val="31"/>
        </w:rPr>
        <w:t xml:space="preserve"> </w:t>
      </w:r>
      <w:r>
        <w:rPr>
          <w:spacing w:val="3"/>
          <w:sz w:val="31"/>
          <w:szCs w:val="31"/>
        </w:rPr>
        <w:t>企事业单位等作为项目保护单位，并履行申报、管理、保护和传</w:t>
      </w:r>
      <w:r>
        <w:rPr>
          <w:spacing w:val="9"/>
          <w:sz w:val="31"/>
          <w:szCs w:val="31"/>
        </w:rPr>
        <w:t xml:space="preserve"> </w:t>
      </w:r>
      <w:r>
        <w:rPr>
          <w:spacing w:val="6"/>
          <w:sz w:val="31"/>
          <w:szCs w:val="31"/>
        </w:rPr>
        <w:t>承职能。行政管理部门原则上不再作为项目保护单位。</w:t>
      </w:r>
    </w:p>
    <w:p w14:paraId="4B291499">
      <w:pPr>
        <w:spacing w:before="190" w:line="221" w:lineRule="auto"/>
        <w:ind w:left="654"/>
        <w:outlineLvl w:val="2"/>
        <w:rPr>
          <w:rFonts w:ascii="黑体" w:hAnsi="黑体" w:eastAsia="黑体" w:cs="黑体"/>
          <w:sz w:val="31"/>
          <w:szCs w:val="31"/>
        </w:rPr>
      </w:pPr>
      <w:r>
        <w:rPr>
          <w:rFonts w:ascii="黑体" w:hAnsi="黑体" w:eastAsia="黑体" w:cs="黑体"/>
          <w:b/>
          <w:bCs/>
          <w:spacing w:val="2"/>
          <w:sz w:val="31"/>
          <w:szCs w:val="31"/>
        </w:rPr>
        <w:t>五、报送时间和联系方式</w:t>
      </w:r>
    </w:p>
    <w:p w14:paraId="53900238">
      <w:pPr>
        <w:pStyle w:val="2"/>
        <w:spacing w:before="129" w:line="271" w:lineRule="auto"/>
        <w:ind w:right="283" w:firstLine="650"/>
        <w:rPr>
          <w:sz w:val="31"/>
          <w:szCs w:val="31"/>
        </w:rPr>
      </w:pPr>
      <w:r>
        <w:rPr>
          <w:rFonts w:ascii="宋体" w:hAnsi="宋体" w:eastAsia="宋体" w:cs="宋体"/>
          <w:spacing w:val="7"/>
          <w:sz w:val="31"/>
          <w:szCs w:val="31"/>
        </w:rPr>
        <w:t>1.</w:t>
      </w:r>
      <w:r>
        <w:rPr>
          <w:spacing w:val="7"/>
          <w:sz w:val="31"/>
          <w:szCs w:val="31"/>
        </w:rPr>
        <w:t>请市客家文化生态保护中心牵头做好全市第九批市级非</w:t>
      </w:r>
      <w:r>
        <w:rPr>
          <w:spacing w:val="8"/>
          <w:sz w:val="31"/>
          <w:szCs w:val="31"/>
        </w:rPr>
        <w:t xml:space="preserve"> </w:t>
      </w:r>
      <w:r>
        <w:rPr>
          <w:spacing w:val="2"/>
          <w:sz w:val="31"/>
          <w:szCs w:val="31"/>
        </w:rPr>
        <w:t>物质文化遗产代表性项目推荐申报工作。</w:t>
      </w:r>
    </w:p>
    <w:p w14:paraId="6C246396">
      <w:pPr>
        <w:pStyle w:val="2"/>
        <w:spacing w:before="159" w:line="292" w:lineRule="auto"/>
        <w:ind w:right="64" w:firstLine="650"/>
        <w:rPr>
          <w:sz w:val="31"/>
          <w:szCs w:val="31"/>
        </w:rPr>
      </w:pPr>
      <w:r>
        <w:rPr>
          <w:spacing w:val="30"/>
          <w:sz w:val="31"/>
          <w:szCs w:val="31"/>
        </w:rPr>
        <w:t>2.请各县(市、区)文化体育和旅游局于2025年6月20日</w:t>
      </w:r>
      <w:r>
        <w:rPr>
          <w:spacing w:val="4"/>
          <w:sz w:val="31"/>
          <w:szCs w:val="31"/>
        </w:rPr>
        <w:t xml:space="preserve"> </w:t>
      </w:r>
      <w:r>
        <w:rPr>
          <w:spacing w:val="8"/>
          <w:sz w:val="31"/>
          <w:szCs w:val="31"/>
        </w:rPr>
        <w:t>前组织人员将市第九批非遗申报材料录入非遗</w:t>
      </w:r>
      <w:r>
        <w:rPr>
          <w:spacing w:val="7"/>
          <w:sz w:val="31"/>
          <w:szCs w:val="31"/>
        </w:rPr>
        <w:t>代表性项目网上</w:t>
      </w:r>
      <w:r>
        <w:rPr>
          <w:sz w:val="31"/>
          <w:szCs w:val="31"/>
        </w:rPr>
        <w:t xml:space="preserve">  </w:t>
      </w:r>
      <w:r>
        <w:rPr>
          <w:spacing w:val="16"/>
          <w:sz w:val="31"/>
          <w:szCs w:val="31"/>
        </w:rPr>
        <w:t>申报系统，6月30日前将市第九批非遗代表性项目申报相关纸</w:t>
      </w:r>
      <w:r>
        <w:rPr>
          <w:sz w:val="31"/>
          <w:szCs w:val="31"/>
        </w:rPr>
        <w:t xml:space="preserve">  </w:t>
      </w:r>
      <w:r>
        <w:rPr>
          <w:spacing w:val="13"/>
          <w:sz w:val="31"/>
          <w:szCs w:val="31"/>
        </w:rPr>
        <w:t>质材料统一报送至龙岩市客家文化生态保护中心(联系方式附</w:t>
      </w:r>
    </w:p>
    <w:p w14:paraId="32BF53D9">
      <w:pPr>
        <w:spacing w:line="292" w:lineRule="auto"/>
        <w:rPr>
          <w:sz w:val="31"/>
          <w:szCs w:val="31"/>
        </w:rPr>
        <w:sectPr>
          <w:footerReference r:id="rId8" w:type="default"/>
          <w:pgSz w:w="11780" w:h="16500"/>
          <w:pgMar w:top="1402" w:right="1494" w:bottom="1456" w:left="1409" w:header="0" w:footer="1051" w:gutter="0"/>
          <w:cols w:space="720" w:num="1"/>
        </w:sectPr>
      </w:pPr>
    </w:p>
    <w:p w14:paraId="67D0A961">
      <w:pPr>
        <w:spacing w:line="258" w:lineRule="auto"/>
        <w:rPr>
          <w:rFonts w:ascii="Arial"/>
          <w:sz w:val="21"/>
        </w:rPr>
      </w:pPr>
    </w:p>
    <w:p w14:paraId="791BD6C0">
      <w:pPr>
        <w:spacing w:line="258" w:lineRule="auto"/>
        <w:rPr>
          <w:rFonts w:ascii="Arial"/>
          <w:sz w:val="21"/>
        </w:rPr>
      </w:pPr>
    </w:p>
    <w:p w14:paraId="72A4598A">
      <w:pPr>
        <w:pStyle w:val="2"/>
        <w:spacing w:before="97" w:line="304" w:lineRule="auto"/>
        <w:rPr>
          <w:sz w:val="30"/>
          <w:szCs w:val="30"/>
        </w:rPr>
      </w:pPr>
      <w:r>
        <w:rPr>
          <w:spacing w:val="24"/>
          <w:sz w:val="30"/>
          <w:szCs w:val="30"/>
        </w:rPr>
        <w:t>后),逾期不再受理。由市客家文化生态保护中心汇总上报市局</w:t>
      </w:r>
      <w:r>
        <w:rPr>
          <w:spacing w:val="15"/>
          <w:sz w:val="30"/>
          <w:szCs w:val="30"/>
        </w:rPr>
        <w:t xml:space="preserve"> </w:t>
      </w:r>
      <w:r>
        <w:rPr>
          <w:spacing w:val="-6"/>
          <w:sz w:val="30"/>
          <w:szCs w:val="30"/>
        </w:rPr>
        <w:t>非遗科。</w:t>
      </w:r>
    </w:p>
    <w:p w14:paraId="695C31FC">
      <w:pPr>
        <w:pStyle w:val="2"/>
        <w:spacing w:before="90" w:line="323" w:lineRule="auto"/>
        <w:ind w:right="37" w:firstLine="630"/>
        <w:rPr>
          <w:sz w:val="30"/>
          <w:szCs w:val="30"/>
        </w:rPr>
      </w:pPr>
      <w:r>
        <w:rPr>
          <w:rFonts w:ascii="宋体" w:hAnsi="宋体" w:eastAsia="宋体" w:cs="宋体"/>
          <w:spacing w:val="22"/>
          <w:sz w:val="30"/>
          <w:szCs w:val="30"/>
        </w:rPr>
        <w:t>3.</w:t>
      </w:r>
      <w:r>
        <w:rPr>
          <w:spacing w:val="22"/>
          <w:sz w:val="30"/>
          <w:szCs w:val="30"/>
        </w:rPr>
        <w:t>市局拟于7月中旬组织召开推荐申报第九批市级非物质</w:t>
      </w:r>
      <w:r>
        <w:rPr>
          <w:spacing w:val="8"/>
          <w:sz w:val="30"/>
          <w:szCs w:val="30"/>
        </w:rPr>
        <w:t xml:space="preserve">  </w:t>
      </w:r>
      <w:r>
        <w:rPr>
          <w:spacing w:val="12"/>
          <w:sz w:val="30"/>
          <w:szCs w:val="30"/>
        </w:rPr>
        <w:t>文化遗产代表性项目评审会，对上报项目进行筛选、论证，确定</w:t>
      </w:r>
      <w:r>
        <w:rPr>
          <w:spacing w:val="14"/>
          <w:sz w:val="30"/>
          <w:szCs w:val="30"/>
        </w:rPr>
        <w:t xml:space="preserve"> </w:t>
      </w:r>
      <w:r>
        <w:rPr>
          <w:spacing w:val="10"/>
          <w:sz w:val="30"/>
          <w:szCs w:val="30"/>
        </w:rPr>
        <w:t>市第九批非遗代表性项目名单。</w:t>
      </w:r>
    </w:p>
    <w:p w14:paraId="55BE893D">
      <w:pPr>
        <w:pStyle w:val="2"/>
        <w:spacing w:line="223" w:lineRule="auto"/>
        <w:ind w:left="450"/>
        <w:rPr>
          <w:sz w:val="30"/>
          <w:szCs w:val="30"/>
        </w:rPr>
      </w:pPr>
      <w:r>
        <w:rPr>
          <w:spacing w:val="-4"/>
          <w:sz w:val="30"/>
          <w:szCs w:val="30"/>
        </w:rPr>
        <w:t>联系方式：</w:t>
      </w:r>
    </w:p>
    <w:p w14:paraId="62097D0A">
      <w:pPr>
        <w:pStyle w:val="2"/>
        <w:spacing w:before="175" w:line="330" w:lineRule="auto"/>
        <w:ind w:left="319" w:right="4361"/>
        <w:rPr>
          <w:sz w:val="30"/>
          <w:szCs w:val="30"/>
        </w:rPr>
      </w:pPr>
      <w:r>
        <w:rPr>
          <w:spacing w:val="15"/>
          <w:sz w:val="30"/>
          <w:szCs w:val="30"/>
        </w:rPr>
        <w:t>龙岩市客家文化生态保护中心</w:t>
      </w:r>
      <w:r>
        <w:rPr>
          <w:spacing w:val="11"/>
          <w:sz w:val="30"/>
          <w:szCs w:val="30"/>
        </w:rPr>
        <w:t xml:space="preserve"> </w:t>
      </w:r>
      <w:r>
        <w:rPr>
          <w:spacing w:val="14"/>
          <w:sz w:val="30"/>
          <w:szCs w:val="30"/>
        </w:rPr>
        <w:t>联系人：廖丽萍</w:t>
      </w:r>
    </w:p>
    <w:p w14:paraId="5085108D">
      <w:pPr>
        <w:pStyle w:val="2"/>
        <w:spacing w:line="223" w:lineRule="auto"/>
        <w:ind w:left="319"/>
        <w:rPr>
          <w:sz w:val="30"/>
          <w:szCs w:val="30"/>
        </w:rPr>
      </w:pPr>
      <w:r>
        <w:rPr>
          <w:spacing w:val="11"/>
          <w:sz w:val="30"/>
          <w:szCs w:val="30"/>
        </w:rPr>
        <w:t>联系电话：0597-3212292</w:t>
      </w:r>
    </w:p>
    <w:p w14:paraId="2317250A">
      <w:pPr>
        <w:pStyle w:val="2"/>
        <w:spacing w:before="134" w:line="335" w:lineRule="auto"/>
        <w:ind w:left="319" w:right="4556"/>
        <w:rPr>
          <w:sz w:val="30"/>
          <w:szCs w:val="30"/>
        </w:rPr>
      </w:pPr>
      <w:r>
        <w:rPr>
          <w:spacing w:val="2"/>
          <w:sz w:val="30"/>
          <w:szCs w:val="30"/>
        </w:rPr>
        <w:t>邮箱：1</w:t>
      </w:r>
      <w:r>
        <w:rPr>
          <w:rFonts w:ascii="Times New Roman" w:hAnsi="Times New Roman" w:eastAsia="Times New Roman" w:cs="Times New Roman"/>
          <w:sz w:val="30"/>
          <w:szCs w:val="30"/>
        </w:rPr>
        <w:t>ykjst</w:t>
      </w:r>
      <w:r>
        <w:rPr>
          <w:rFonts w:ascii="Times New Roman" w:hAnsi="Times New Roman" w:eastAsia="Times New Roman" w:cs="Times New Roman"/>
          <w:spacing w:val="2"/>
          <w:sz w:val="30"/>
          <w:szCs w:val="30"/>
        </w:rPr>
        <w:t>32122920126.</w:t>
      </w:r>
      <w:r>
        <w:rPr>
          <w:rFonts w:ascii="Times New Roman" w:hAnsi="Times New Roman" w:eastAsia="Times New Roman" w:cs="Times New Roman"/>
          <w:sz w:val="30"/>
          <w:szCs w:val="30"/>
        </w:rPr>
        <w:t>com</w:t>
      </w:r>
      <w:r>
        <w:rPr>
          <w:rFonts w:ascii="Times New Roman" w:hAnsi="Times New Roman" w:eastAsia="Times New Roman" w:cs="Times New Roman"/>
          <w:spacing w:val="4"/>
          <w:sz w:val="30"/>
          <w:szCs w:val="30"/>
        </w:rPr>
        <w:t xml:space="preserve"> </w:t>
      </w:r>
      <w:r>
        <w:rPr>
          <w:spacing w:val="14"/>
          <w:sz w:val="30"/>
          <w:szCs w:val="30"/>
        </w:rPr>
        <w:t>龙岩市文化和旅游局</w:t>
      </w:r>
    </w:p>
    <w:p w14:paraId="0BE7FFFE">
      <w:pPr>
        <w:pStyle w:val="2"/>
        <w:spacing w:line="220" w:lineRule="auto"/>
        <w:ind w:left="319"/>
        <w:rPr>
          <w:sz w:val="30"/>
          <w:szCs w:val="30"/>
        </w:rPr>
      </w:pPr>
      <w:r>
        <w:rPr>
          <w:spacing w:val="14"/>
          <w:sz w:val="30"/>
          <w:szCs w:val="30"/>
        </w:rPr>
        <w:t>联系人：郑月灵</w:t>
      </w:r>
    </w:p>
    <w:p w14:paraId="58CE5AAB">
      <w:pPr>
        <w:pStyle w:val="2"/>
        <w:spacing w:before="177" w:line="223" w:lineRule="auto"/>
        <w:ind w:left="319"/>
        <w:rPr>
          <w:sz w:val="30"/>
          <w:szCs w:val="30"/>
        </w:rPr>
      </w:pPr>
      <w:r>
        <w:rPr>
          <w:spacing w:val="11"/>
          <w:sz w:val="30"/>
          <w:szCs w:val="30"/>
        </w:rPr>
        <w:t>联系电话：3389325</w:t>
      </w:r>
    </w:p>
    <w:p w14:paraId="506B2822">
      <w:pPr>
        <w:pStyle w:val="2"/>
        <w:spacing w:before="134" w:line="212" w:lineRule="auto"/>
        <w:ind w:left="299"/>
        <w:rPr>
          <w:rFonts w:ascii="Times New Roman" w:hAnsi="Times New Roman" w:eastAsia="Times New Roman" w:cs="Times New Roman"/>
          <w:sz w:val="30"/>
          <w:szCs w:val="30"/>
        </w:rPr>
      </w:pPr>
      <w:r>
        <w:rPr>
          <w:spacing w:val="1"/>
          <w:sz w:val="30"/>
          <w:szCs w:val="30"/>
        </w:rPr>
        <w:t>邮箱：</w:t>
      </w:r>
      <w:r>
        <w:rPr>
          <w:rFonts w:ascii="Times New Roman" w:hAnsi="Times New Roman" w:eastAsia="Times New Roman" w:cs="Times New Roman"/>
          <w:sz w:val="30"/>
          <w:szCs w:val="30"/>
        </w:rPr>
        <w:t>fyk</w:t>
      </w:r>
      <w:r>
        <w:rPr>
          <w:rFonts w:ascii="Times New Roman" w:hAnsi="Times New Roman" w:eastAsia="Times New Roman" w:cs="Times New Roman"/>
          <w:spacing w:val="1"/>
          <w:sz w:val="30"/>
          <w:szCs w:val="30"/>
        </w:rPr>
        <w:t>33893250126.</w:t>
      </w:r>
      <w:r>
        <w:rPr>
          <w:rFonts w:ascii="Times New Roman" w:hAnsi="Times New Roman" w:eastAsia="Times New Roman" w:cs="Times New Roman"/>
          <w:sz w:val="30"/>
          <w:szCs w:val="30"/>
        </w:rPr>
        <w:t>com</w:t>
      </w:r>
    </w:p>
    <w:p w14:paraId="50103037">
      <w:pPr>
        <w:spacing w:line="315" w:lineRule="auto"/>
        <w:rPr>
          <w:rFonts w:ascii="Arial"/>
          <w:sz w:val="21"/>
        </w:rPr>
      </w:pPr>
    </w:p>
    <w:p w14:paraId="28815F45">
      <w:pPr>
        <w:spacing w:line="315" w:lineRule="auto"/>
        <w:rPr>
          <w:rFonts w:ascii="Arial"/>
          <w:sz w:val="21"/>
        </w:rPr>
      </w:pPr>
    </w:p>
    <w:p w14:paraId="411DA6CB">
      <w:pPr>
        <w:pStyle w:val="2"/>
        <w:spacing w:before="105" w:line="300" w:lineRule="auto"/>
        <w:ind w:left="1469" w:right="524" w:hanging="1230"/>
        <w:rPr>
          <w:sz w:val="30"/>
          <w:szCs w:val="30"/>
        </w:rPr>
      </w:pPr>
      <w:r>
        <w:rPr>
          <w:spacing w:val="11"/>
          <w:position w:val="6"/>
          <w:sz w:val="30"/>
          <w:szCs w:val="30"/>
        </w:rPr>
        <w:t>附件：1.</w:t>
      </w:r>
      <w:r>
        <w:rPr>
          <w:spacing w:val="11"/>
          <w:position w:val="6"/>
          <w:sz w:val="30"/>
          <w:szCs w:val="30"/>
          <w:u w:val="single" w:color="auto"/>
        </w:rPr>
        <w:t xml:space="preserve">       </w:t>
      </w:r>
      <w:r>
        <w:rPr>
          <w:spacing w:val="-140"/>
          <w:position w:val="6"/>
          <w:sz w:val="30"/>
          <w:szCs w:val="30"/>
        </w:rPr>
        <w:t xml:space="preserve"> </w:t>
      </w:r>
      <w:r>
        <w:rPr>
          <w:spacing w:val="11"/>
          <w:position w:val="-1"/>
        </w:rPr>
        <w:t>县(市、区)申报第九</w:t>
      </w:r>
      <w:r>
        <w:rPr>
          <w:spacing w:val="10"/>
          <w:position w:val="-1"/>
        </w:rPr>
        <w:t>批市级非物质文化</w:t>
      </w:r>
      <w:r>
        <w:rPr>
          <w:position w:val="-1"/>
        </w:rPr>
        <w:t xml:space="preserve"> </w:t>
      </w:r>
      <w:r>
        <w:rPr>
          <w:spacing w:val="16"/>
          <w:sz w:val="30"/>
          <w:szCs w:val="30"/>
        </w:rPr>
        <w:t>遗产代表性项目清单</w:t>
      </w:r>
    </w:p>
    <w:p w14:paraId="4BAB1E1D">
      <w:pPr>
        <w:pStyle w:val="2"/>
        <w:spacing w:before="29" w:line="220" w:lineRule="auto"/>
        <w:ind w:left="1109"/>
      </w:pPr>
      <w:r>
        <w:rPr>
          <w:rFonts w:ascii="宋体" w:hAnsi="宋体" w:eastAsia="宋体" w:cs="宋体"/>
          <w:spacing w:val="-1"/>
        </w:rPr>
        <w:t>2.</w:t>
      </w:r>
      <w:r>
        <w:rPr>
          <w:spacing w:val="-1"/>
        </w:rPr>
        <w:t>市级非物质文化遗产代表性项目申报书</w:t>
      </w:r>
    </w:p>
    <w:p w14:paraId="6B7FD713">
      <w:pPr>
        <w:pStyle w:val="2"/>
        <w:spacing w:before="187" w:line="264" w:lineRule="auto"/>
        <w:ind w:left="1428" w:right="342" w:hanging="299"/>
        <w:rPr>
          <w:sz w:val="30"/>
          <w:szCs w:val="30"/>
        </w:rPr>
      </w:pPr>
      <w:r>
        <w:rPr>
          <w:rFonts w:ascii="宋体" w:hAnsi="宋体" w:eastAsia="宋体" w:cs="宋体"/>
          <w:spacing w:val="17"/>
          <w:sz w:val="30"/>
          <w:szCs w:val="30"/>
        </w:rPr>
        <w:t>3.</w:t>
      </w:r>
      <w:r>
        <w:rPr>
          <w:spacing w:val="17"/>
          <w:sz w:val="30"/>
          <w:szCs w:val="30"/>
        </w:rPr>
        <w:t>市级非物质文化遗产代表性项目申报录像片及辅助</w:t>
      </w:r>
      <w:r>
        <w:rPr>
          <w:spacing w:val="6"/>
          <w:sz w:val="30"/>
          <w:szCs w:val="30"/>
        </w:rPr>
        <w:t xml:space="preserve"> </w:t>
      </w:r>
      <w:r>
        <w:rPr>
          <w:spacing w:val="13"/>
          <w:sz w:val="30"/>
          <w:szCs w:val="30"/>
        </w:rPr>
        <w:t>材料制作要求</w:t>
      </w:r>
    </w:p>
    <w:p w14:paraId="31DD5455">
      <w:pPr>
        <w:spacing w:line="292" w:lineRule="auto"/>
        <w:rPr>
          <w:rFonts w:ascii="Arial"/>
          <w:sz w:val="21"/>
        </w:rPr>
      </w:pPr>
    </w:p>
    <w:p w14:paraId="1D37D8DF">
      <w:pPr>
        <w:spacing w:line="293" w:lineRule="auto"/>
        <w:rPr>
          <w:rFonts w:ascii="Arial"/>
          <w:sz w:val="21"/>
        </w:rPr>
      </w:pPr>
    </w:p>
    <w:p w14:paraId="007CC21E">
      <w:pPr>
        <w:spacing w:line="293" w:lineRule="auto"/>
        <w:rPr>
          <w:rFonts w:ascii="Arial"/>
          <w:sz w:val="21"/>
        </w:rPr>
      </w:pPr>
    </w:p>
    <w:p w14:paraId="2542A0D7">
      <w:pPr>
        <w:spacing w:line="293" w:lineRule="auto"/>
        <w:rPr>
          <w:rFonts w:ascii="Arial"/>
          <w:sz w:val="21"/>
        </w:rPr>
      </w:pPr>
    </w:p>
    <w:p w14:paraId="05ECD219">
      <w:pPr>
        <w:pStyle w:val="2"/>
        <w:spacing w:before="98" w:line="222" w:lineRule="auto"/>
        <w:ind w:left="4330"/>
        <w:rPr>
          <w:sz w:val="30"/>
          <w:szCs w:val="30"/>
        </w:rPr>
      </w:pPr>
      <w:r>
        <w:drawing>
          <wp:anchor distT="0" distB="0" distL="0" distR="0" simplePos="0" relativeHeight="251659264" behindDoc="0" locked="0" layoutInCell="1" allowOverlap="1">
            <wp:simplePos x="0" y="0"/>
            <wp:positionH relativeFrom="column">
              <wp:posOffset>2959100</wp:posOffset>
            </wp:positionH>
            <wp:positionV relativeFrom="paragraph">
              <wp:posOffset>-565785</wp:posOffset>
            </wp:positionV>
            <wp:extent cx="1562100" cy="15240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2"/>
                    <a:stretch>
                      <a:fillRect/>
                    </a:stretch>
                  </pic:blipFill>
                  <pic:spPr>
                    <a:xfrm>
                      <a:off x="0" y="0"/>
                      <a:ext cx="1562079" cy="1524007"/>
                    </a:xfrm>
                    <a:prstGeom prst="rect">
                      <a:avLst/>
                    </a:prstGeom>
                  </pic:spPr>
                </pic:pic>
              </a:graphicData>
            </a:graphic>
          </wp:anchor>
        </w:drawing>
      </w:r>
      <w:r>
        <w:rPr>
          <w:spacing w:val="12"/>
          <w:sz w:val="30"/>
          <w:szCs w:val="30"/>
        </w:rPr>
        <w:t>龙岩市文化和旅游局</w:t>
      </w:r>
    </w:p>
    <w:p w14:paraId="4F3F3F6E">
      <w:pPr>
        <w:pStyle w:val="2"/>
        <w:spacing w:before="210" w:line="222" w:lineRule="auto"/>
        <w:ind w:left="4670"/>
        <w:rPr>
          <w:sz w:val="30"/>
          <w:szCs w:val="30"/>
        </w:rPr>
      </w:pPr>
      <w:r>
        <w:rPr>
          <w:spacing w:val="45"/>
          <w:w w:val="104"/>
          <w:sz w:val="30"/>
          <w:szCs w:val="30"/>
        </w:rPr>
        <w:t>2025年3月5日</w:t>
      </w:r>
    </w:p>
    <w:p w14:paraId="60584821">
      <w:pPr>
        <w:spacing w:line="241" w:lineRule="auto"/>
        <w:rPr>
          <w:rFonts w:ascii="Arial"/>
          <w:sz w:val="21"/>
        </w:rPr>
      </w:pPr>
    </w:p>
    <w:p w14:paraId="59BC6CD0">
      <w:pPr>
        <w:spacing w:before="98"/>
        <w:ind w:left="7890"/>
        <w:rPr>
          <w:rFonts w:ascii="宋体" w:hAnsi="宋体" w:eastAsia="宋体" w:cs="宋体"/>
          <w:sz w:val="30"/>
          <w:szCs w:val="30"/>
        </w:rPr>
      </w:pPr>
      <w:r>
        <w:rPr>
          <w:rFonts w:ascii="宋体" w:hAnsi="宋体" w:eastAsia="宋体" w:cs="宋体"/>
          <w:spacing w:val="-8"/>
          <w:sz w:val="30"/>
          <w:szCs w:val="30"/>
        </w:rPr>
        <w:t>—5—</w:t>
      </w:r>
    </w:p>
    <w:p w14:paraId="4AC69BA7">
      <w:pPr>
        <w:rPr>
          <w:rFonts w:ascii="宋体" w:hAnsi="宋体" w:eastAsia="宋体" w:cs="宋体"/>
          <w:sz w:val="30"/>
          <w:szCs w:val="30"/>
        </w:rPr>
        <w:sectPr>
          <w:footerReference r:id="rId9" w:type="default"/>
          <w:pgSz w:w="11560" w:h="16360"/>
          <w:pgMar w:top="1390" w:right="1341" w:bottom="400" w:left="1429" w:header="0" w:footer="0" w:gutter="0"/>
          <w:cols w:space="720" w:num="1"/>
        </w:sectPr>
      </w:pPr>
    </w:p>
    <w:p w14:paraId="2A772980">
      <w:pPr>
        <w:spacing w:line="254" w:lineRule="auto"/>
        <w:rPr>
          <w:rFonts w:ascii="Arial"/>
          <w:sz w:val="21"/>
        </w:rPr>
      </w:pPr>
    </w:p>
    <w:p w14:paraId="32FCDF29">
      <w:pPr>
        <w:spacing w:line="255" w:lineRule="auto"/>
        <w:rPr>
          <w:rFonts w:ascii="Arial"/>
          <w:sz w:val="21"/>
        </w:rPr>
      </w:pPr>
    </w:p>
    <w:p w14:paraId="005F6EAB">
      <w:pPr>
        <w:spacing w:line="255" w:lineRule="auto"/>
        <w:rPr>
          <w:rFonts w:ascii="Arial"/>
          <w:sz w:val="21"/>
        </w:rPr>
      </w:pPr>
    </w:p>
    <w:p w14:paraId="48477BD1">
      <w:pPr>
        <w:spacing w:before="101" w:line="224" w:lineRule="auto"/>
        <w:ind w:left="269"/>
        <w:rPr>
          <w:rFonts w:ascii="黑体" w:hAnsi="黑体" w:eastAsia="黑体" w:cs="黑体"/>
          <w:sz w:val="31"/>
          <w:szCs w:val="31"/>
        </w:rPr>
      </w:pPr>
      <w:r>
        <w:rPr>
          <w:rFonts w:ascii="黑体" w:hAnsi="黑体" w:eastAsia="黑体" w:cs="黑体"/>
          <w:b/>
          <w:bCs/>
          <w:spacing w:val="26"/>
          <w:sz w:val="31"/>
          <w:szCs w:val="31"/>
        </w:rPr>
        <w:t>附件1</w:t>
      </w:r>
    </w:p>
    <w:p w14:paraId="4EF6C86C">
      <w:pPr>
        <w:spacing w:line="266" w:lineRule="auto"/>
        <w:rPr>
          <w:rFonts w:ascii="Arial"/>
          <w:sz w:val="21"/>
        </w:rPr>
      </w:pPr>
    </w:p>
    <w:p w14:paraId="24A148F8">
      <w:pPr>
        <w:spacing w:line="266" w:lineRule="auto"/>
        <w:rPr>
          <w:rFonts w:ascii="Arial"/>
          <w:sz w:val="21"/>
        </w:rPr>
      </w:pPr>
    </w:p>
    <w:p w14:paraId="15B492D5">
      <w:pPr>
        <w:tabs>
          <w:tab w:val="left" w:pos="4458"/>
        </w:tabs>
        <w:spacing w:before="101" w:line="221" w:lineRule="auto"/>
        <w:ind w:left="3194"/>
        <w:rPr>
          <w:rFonts w:ascii="黑体" w:hAnsi="黑体" w:eastAsia="黑体" w:cs="黑体"/>
          <w:sz w:val="31"/>
          <w:szCs w:val="31"/>
        </w:rPr>
      </w:pPr>
      <w:r>
        <w:rPr>
          <w:rFonts w:ascii="黑体" w:hAnsi="黑体" w:eastAsia="黑体" w:cs="黑体"/>
          <w:sz w:val="31"/>
          <w:szCs w:val="31"/>
          <w:u w:val="single" w:color="auto"/>
        </w:rPr>
        <w:tab/>
      </w:r>
      <w:r>
        <w:rPr>
          <w:rFonts w:ascii="黑体" w:hAnsi="黑体" w:eastAsia="黑体" w:cs="黑体"/>
          <w:b/>
          <w:bCs/>
          <w:spacing w:val="9"/>
          <w:sz w:val="31"/>
          <w:szCs w:val="31"/>
        </w:rPr>
        <w:t>县(市、区)申报第九批市级非物质文化遗产代表性项目清单</w:t>
      </w:r>
    </w:p>
    <w:p w14:paraId="25E21DF2">
      <w:pPr>
        <w:spacing w:before="116"/>
      </w:pPr>
    </w:p>
    <w:tbl>
      <w:tblPr>
        <w:tblStyle w:val="5"/>
        <w:tblW w:w="14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409"/>
        <w:gridCol w:w="1419"/>
        <w:gridCol w:w="2488"/>
        <w:gridCol w:w="2119"/>
        <w:gridCol w:w="1259"/>
        <w:gridCol w:w="2288"/>
        <w:gridCol w:w="1819"/>
        <w:gridCol w:w="855"/>
      </w:tblGrid>
      <w:tr w14:paraId="3EDC7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64" w:type="dxa"/>
            <w:vAlign w:val="top"/>
          </w:tcPr>
          <w:p w14:paraId="13836B26">
            <w:pPr>
              <w:spacing w:before="68" w:line="208" w:lineRule="auto"/>
              <w:ind w:left="195"/>
              <w:rPr>
                <w:rFonts w:ascii="宋体" w:hAnsi="宋体" w:eastAsia="宋体" w:cs="宋体"/>
                <w:sz w:val="28"/>
                <w:szCs w:val="28"/>
              </w:rPr>
            </w:pPr>
            <w:r>
              <w:rPr>
                <w:rFonts w:ascii="宋体" w:hAnsi="宋体" w:eastAsia="宋体" w:cs="宋体"/>
                <w:spacing w:val="8"/>
                <w:sz w:val="28"/>
                <w:szCs w:val="28"/>
              </w:rPr>
              <w:t>序号</w:t>
            </w:r>
          </w:p>
        </w:tc>
        <w:tc>
          <w:tcPr>
            <w:tcW w:w="1409" w:type="dxa"/>
            <w:vAlign w:val="top"/>
          </w:tcPr>
          <w:p w14:paraId="6DF22694">
            <w:pPr>
              <w:spacing w:before="65" w:line="210" w:lineRule="auto"/>
              <w:ind w:left="120"/>
              <w:rPr>
                <w:rFonts w:ascii="宋体" w:hAnsi="宋体" w:eastAsia="宋体" w:cs="宋体"/>
                <w:sz w:val="28"/>
                <w:szCs w:val="28"/>
              </w:rPr>
            </w:pPr>
            <w:r>
              <w:rPr>
                <w:rFonts w:ascii="宋体" w:hAnsi="宋体" w:eastAsia="宋体" w:cs="宋体"/>
                <w:spacing w:val="5"/>
                <w:sz w:val="28"/>
                <w:szCs w:val="28"/>
              </w:rPr>
              <w:t>项目类别</w:t>
            </w:r>
          </w:p>
        </w:tc>
        <w:tc>
          <w:tcPr>
            <w:tcW w:w="1419" w:type="dxa"/>
            <w:vAlign w:val="top"/>
          </w:tcPr>
          <w:p w14:paraId="181FB9A1">
            <w:pPr>
              <w:spacing w:before="67" w:line="209" w:lineRule="auto"/>
              <w:ind w:left="142"/>
              <w:rPr>
                <w:rFonts w:ascii="宋体" w:hAnsi="宋体" w:eastAsia="宋体" w:cs="宋体"/>
                <w:sz w:val="28"/>
                <w:szCs w:val="28"/>
              </w:rPr>
            </w:pPr>
            <w:r>
              <w:rPr>
                <w:rFonts w:ascii="宋体" w:hAnsi="宋体" w:eastAsia="宋体" w:cs="宋体"/>
                <w:spacing w:val="3"/>
                <w:sz w:val="28"/>
                <w:szCs w:val="28"/>
              </w:rPr>
              <w:t>项目名称</w:t>
            </w:r>
          </w:p>
        </w:tc>
        <w:tc>
          <w:tcPr>
            <w:tcW w:w="2488" w:type="dxa"/>
            <w:vAlign w:val="top"/>
          </w:tcPr>
          <w:p w14:paraId="4609D061">
            <w:pPr>
              <w:spacing w:before="65" w:line="210" w:lineRule="auto"/>
              <w:ind w:left="273"/>
              <w:rPr>
                <w:rFonts w:ascii="宋体" w:hAnsi="宋体" w:eastAsia="宋体" w:cs="宋体"/>
                <w:sz w:val="28"/>
                <w:szCs w:val="28"/>
              </w:rPr>
            </w:pPr>
            <w:r>
              <w:rPr>
                <w:rFonts w:ascii="宋体" w:hAnsi="宋体" w:eastAsia="宋体" w:cs="宋体"/>
                <w:spacing w:val="1"/>
                <w:sz w:val="28"/>
                <w:szCs w:val="28"/>
              </w:rPr>
              <w:t>申报地区或单位</w:t>
            </w:r>
          </w:p>
        </w:tc>
        <w:tc>
          <w:tcPr>
            <w:tcW w:w="2119" w:type="dxa"/>
            <w:vAlign w:val="top"/>
          </w:tcPr>
          <w:p w14:paraId="2747773E">
            <w:pPr>
              <w:spacing w:before="67" w:line="209" w:lineRule="auto"/>
              <w:ind w:left="194"/>
              <w:rPr>
                <w:rFonts w:ascii="宋体" w:hAnsi="宋体" w:eastAsia="宋体" w:cs="宋体"/>
                <w:sz w:val="28"/>
                <w:szCs w:val="28"/>
              </w:rPr>
            </w:pPr>
            <w:r>
              <w:rPr>
                <w:rFonts w:ascii="宋体" w:hAnsi="宋体" w:eastAsia="宋体" w:cs="宋体"/>
                <w:spacing w:val="1"/>
                <w:sz w:val="28"/>
                <w:szCs w:val="28"/>
              </w:rPr>
              <w:t>建议保护单位</w:t>
            </w:r>
          </w:p>
        </w:tc>
        <w:tc>
          <w:tcPr>
            <w:tcW w:w="1259" w:type="dxa"/>
            <w:vAlign w:val="top"/>
          </w:tcPr>
          <w:p w14:paraId="1B27BCFC">
            <w:pPr>
              <w:spacing w:before="65" w:line="210" w:lineRule="auto"/>
              <w:ind w:left="245"/>
              <w:rPr>
                <w:rFonts w:ascii="宋体" w:hAnsi="宋体" w:eastAsia="宋体" w:cs="宋体"/>
                <w:sz w:val="28"/>
                <w:szCs w:val="28"/>
              </w:rPr>
            </w:pPr>
            <w:r>
              <w:rPr>
                <w:rFonts w:ascii="宋体" w:hAnsi="宋体" w:eastAsia="宋体" w:cs="宋体"/>
                <w:spacing w:val="6"/>
                <w:sz w:val="28"/>
                <w:szCs w:val="28"/>
              </w:rPr>
              <w:t>申报书</w:t>
            </w:r>
          </w:p>
        </w:tc>
        <w:tc>
          <w:tcPr>
            <w:tcW w:w="2288" w:type="dxa"/>
            <w:vAlign w:val="top"/>
          </w:tcPr>
          <w:p w14:paraId="6B15DCE5">
            <w:pPr>
              <w:spacing w:before="65" w:line="210" w:lineRule="auto"/>
              <w:ind w:left="167"/>
              <w:rPr>
                <w:rFonts w:ascii="宋体" w:hAnsi="宋体" w:eastAsia="宋体" w:cs="宋体"/>
                <w:sz w:val="28"/>
                <w:szCs w:val="28"/>
              </w:rPr>
            </w:pPr>
            <w:r>
              <w:rPr>
                <w:rFonts w:ascii="宋体" w:hAnsi="宋体" w:eastAsia="宋体" w:cs="宋体"/>
                <w:spacing w:val="1"/>
                <w:sz w:val="28"/>
                <w:szCs w:val="28"/>
              </w:rPr>
              <w:t>申报书电子光盘</w:t>
            </w:r>
          </w:p>
        </w:tc>
        <w:tc>
          <w:tcPr>
            <w:tcW w:w="1819" w:type="dxa"/>
            <w:vAlign w:val="top"/>
          </w:tcPr>
          <w:p w14:paraId="4B3A3DD1">
            <w:pPr>
              <w:spacing w:before="65" w:line="210" w:lineRule="auto"/>
              <w:ind w:left="209"/>
              <w:rPr>
                <w:rFonts w:ascii="宋体" w:hAnsi="宋体" w:eastAsia="宋体" w:cs="宋体"/>
                <w:sz w:val="28"/>
                <w:szCs w:val="28"/>
              </w:rPr>
            </w:pPr>
            <w:r>
              <w:rPr>
                <w:rFonts w:ascii="宋体" w:hAnsi="宋体" w:eastAsia="宋体" w:cs="宋体"/>
                <w:spacing w:val="4"/>
                <w:sz w:val="28"/>
                <w:szCs w:val="28"/>
              </w:rPr>
              <w:t>申报录像片</w:t>
            </w:r>
          </w:p>
        </w:tc>
        <w:tc>
          <w:tcPr>
            <w:tcW w:w="855" w:type="dxa"/>
            <w:vAlign w:val="top"/>
          </w:tcPr>
          <w:p w14:paraId="743ED904">
            <w:pPr>
              <w:spacing w:before="67" w:line="209" w:lineRule="auto"/>
              <w:ind w:left="129"/>
              <w:rPr>
                <w:rFonts w:ascii="宋体" w:hAnsi="宋体" w:eastAsia="宋体" w:cs="宋体"/>
                <w:sz w:val="28"/>
                <w:szCs w:val="28"/>
              </w:rPr>
            </w:pPr>
            <w:r>
              <w:rPr>
                <w:rFonts w:ascii="宋体" w:hAnsi="宋体" w:eastAsia="宋体" w:cs="宋体"/>
                <w:spacing w:val="5"/>
                <w:sz w:val="28"/>
                <w:szCs w:val="28"/>
              </w:rPr>
              <w:t>其他</w:t>
            </w:r>
          </w:p>
        </w:tc>
      </w:tr>
      <w:tr w14:paraId="1E35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64" w:type="dxa"/>
            <w:vAlign w:val="top"/>
          </w:tcPr>
          <w:p w14:paraId="436B9EDD">
            <w:pPr>
              <w:spacing w:before="90" w:line="196" w:lineRule="auto"/>
              <w:ind w:left="404"/>
              <w:rPr>
                <w:rFonts w:ascii="宋体" w:hAnsi="宋体" w:eastAsia="宋体" w:cs="宋体"/>
                <w:sz w:val="28"/>
                <w:szCs w:val="28"/>
              </w:rPr>
            </w:pPr>
            <w:r>
              <w:rPr>
                <w:rFonts w:ascii="宋体" w:hAnsi="宋体" w:eastAsia="宋体" w:cs="宋体"/>
                <w:sz w:val="28"/>
                <w:szCs w:val="28"/>
              </w:rPr>
              <w:t>1</w:t>
            </w:r>
          </w:p>
        </w:tc>
        <w:tc>
          <w:tcPr>
            <w:tcW w:w="1409" w:type="dxa"/>
            <w:vAlign w:val="top"/>
          </w:tcPr>
          <w:p w14:paraId="64267F16">
            <w:pPr>
              <w:pStyle w:val="6"/>
            </w:pPr>
          </w:p>
        </w:tc>
        <w:tc>
          <w:tcPr>
            <w:tcW w:w="1419" w:type="dxa"/>
            <w:vAlign w:val="top"/>
          </w:tcPr>
          <w:p w14:paraId="3B3E097F">
            <w:pPr>
              <w:pStyle w:val="6"/>
            </w:pPr>
          </w:p>
        </w:tc>
        <w:tc>
          <w:tcPr>
            <w:tcW w:w="2488" w:type="dxa"/>
            <w:vAlign w:val="top"/>
          </w:tcPr>
          <w:p w14:paraId="5FA70CF3">
            <w:pPr>
              <w:pStyle w:val="6"/>
            </w:pPr>
          </w:p>
        </w:tc>
        <w:tc>
          <w:tcPr>
            <w:tcW w:w="2119" w:type="dxa"/>
            <w:vAlign w:val="top"/>
          </w:tcPr>
          <w:p w14:paraId="3AC3CC9C">
            <w:pPr>
              <w:pStyle w:val="6"/>
            </w:pPr>
          </w:p>
        </w:tc>
        <w:tc>
          <w:tcPr>
            <w:tcW w:w="1259" w:type="dxa"/>
            <w:vAlign w:val="top"/>
          </w:tcPr>
          <w:p w14:paraId="70701DDF">
            <w:pPr>
              <w:pStyle w:val="6"/>
            </w:pPr>
          </w:p>
        </w:tc>
        <w:tc>
          <w:tcPr>
            <w:tcW w:w="2288" w:type="dxa"/>
            <w:vAlign w:val="top"/>
          </w:tcPr>
          <w:p w14:paraId="76708F9B">
            <w:pPr>
              <w:pStyle w:val="6"/>
            </w:pPr>
          </w:p>
        </w:tc>
        <w:tc>
          <w:tcPr>
            <w:tcW w:w="1819" w:type="dxa"/>
            <w:vAlign w:val="top"/>
          </w:tcPr>
          <w:p w14:paraId="5BB05B90">
            <w:pPr>
              <w:pStyle w:val="6"/>
            </w:pPr>
          </w:p>
        </w:tc>
        <w:tc>
          <w:tcPr>
            <w:tcW w:w="855" w:type="dxa"/>
            <w:vAlign w:val="top"/>
          </w:tcPr>
          <w:p w14:paraId="500CEA53">
            <w:pPr>
              <w:pStyle w:val="6"/>
            </w:pPr>
          </w:p>
        </w:tc>
      </w:tr>
      <w:tr w14:paraId="55D90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64" w:type="dxa"/>
            <w:vAlign w:val="top"/>
          </w:tcPr>
          <w:p w14:paraId="520DD9E6">
            <w:pPr>
              <w:spacing w:before="103" w:line="195" w:lineRule="auto"/>
              <w:ind w:left="404"/>
              <w:rPr>
                <w:rFonts w:ascii="宋体" w:hAnsi="宋体" w:eastAsia="宋体" w:cs="宋体"/>
                <w:sz w:val="28"/>
                <w:szCs w:val="28"/>
              </w:rPr>
            </w:pPr>
            <w:r>
              <w:rPr>
                <w:rFonts w:ascii="宋体" w:hAnsi="宋体" w:eastAsia="宋体" w:cs="宋体"/>
                <w:sz w:val="28"/>
                <w:szCs w:val="28"/>
              </w:rPr>
              <w:t>2</w:t>
            </w:r>
          </w:p>
        </w:tc>
        <w:tc>
          <w:tcPr>
            <w:tcW w:w="1409" w:type="dxa"/>
            <w:vAlign w:val="top"/>
          </w:tcPr>
          <w:p w14:paraId="22419E67">
            <w:pPr>
              <w:pStyle w:val="6"/>
            </w:pPr>
          </w:p>
        </w:tc>
        <w:tc>
          <w:tcPr>
            <w:tcW w:w="1419" w:type="dxa"/>
            <w:vAlign w:val="top"/>
          </w:tcPr>
          <w:p w14:paraId="77EA038E">
            <w:pPr>
              <w:pStyle w:val="6"/>
            </w:pPr>
          </w:p>
        </w:tc>
        <w:tc>
          <w:tcPr>
            <w:tcW w:w="2488" w:type="dxa"/>
            <w:vAlign w:val="top"/>
          </w:tcPr>
          <w:p w14:paraId="6237AAEE">
            <w:pPr>
              <w:pStyle w:val="6"/>
            </w:pPr>
          </w:p>
        </w:tc>
        <w:tc>
          <w:tcPr>
            <w:tcW w:w="2119" w:type="dxa"/>
            <w:vAlign w:val="top"/>
          </w:tcPr>
          <w:p w14:paraId="4945F893">
            <w:pPr>
              <w:pStyle w:val="6"/>
            </w:pPr>
          </w:p>
        </w:tc>
        <w:tc>
          <w:tcPr>
            <w:tcW w:w="1259" w:type="dxa"/>
            <w:vAlign w:val="top"/>
          </w:tcPr>
          <w:p w14:paraId="09265079">
            <w:pPr>
              <w:pStyle w:val="6"/>
            </w:pPr>
          </w:p>
        </w:tc>
        <w:tc>
          <w:tcPr>
            <w:tcW w:w="2288" w:type="dxa"/>
            <w:vAlign w:val="top"/>
          </w:tcPr>
          <w:p w14:paraId="75EBC88D">
            <w:pPr>
              <w:pStyle w:val="6"/>
            </w:pPr>
          </w:p>
        </w:tc>
        <w:tc>
          <w:tcPr>
            <w:tcW w:w="1819" w:type="dxa"/>
            <w:vAlign w:val="top"/>
          </w:tcPr>
          <w:p w14:paraId="772FEE8C">
            <w:pPr>
              <w:pStyle w:val="6"/>
            </w:pPr>
          </w:p>
        </w:tc>
        <w:tc>
          <w:tcPr>
            <w:tcW w:w="855" w:type="dxa"/>
            <w:vAlign w:val="top"/>
          </w:tcPr>
          <w:p w14:paraId="3BF50312">
            <w:pPr>
              <w:pStyle w:val="6"/>
            </w:pPr>
          </w:p>
        </w:tc>
      </w:tr>
      <w:tr w14:paraId="64F89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64" w:type="dxa"/>
            <w:vAlign w:val="top"/>
          </w:tcPr>
          <w:p w14:paraId="371CCAC5">
            <w:pPr>
              <w:spacing w:before="93" w:line="188" w:lineRule="auto"/>
              <w:ind w:left="404"/>
              <w:rPr>
                <w:rFonts w:ascii="宋体" w:hAnsi="宋体" w:eastAsia="宋体" w:cs="宋体"/>
                <w:sz w:val="28"/>
                <w:szCs w:val="28"/>
              </w:rPr>
            </w:pPr>
            <w:r>
              <w:rPr>
                <w:rFonts w:ascii="宋体" w:hAnsi="宋体" w:eastAsia="宋体" w:cs="宋体"/>
                <w:sz w:val="28"/>
                <w:szCs w:val="28"/>
              </w:rPr>
              <w:t>3</w:t>
            </w:r>
          </w:p>
        </w:tc>
        <w:tc>
          <w:tcPr>
            <w:tcW w:w="1409" w:type="dxa"/>
            <w:vAlign w:val="top"/>
          </w:tcPr>
          <w:p w14:paraId="41EC45E6">
            <w:pPr>
              <w:pStyle w:val="6"/>
            </w:pPr>
          </w:p>
        </w:tc>
        <w:tc>
          <w:tcPr>
            <w:tcW w:w="1419" w:type="dxa"/>
            <w:vAlign w:val="top"/>
          </w:tcPr>
          <w:p w14:paraId="7EDF945F">
            <w:pPr>
              <w:pStyle w:val="6"/>
            </w:pPr>
          </w:p>
        </w:tc>
        <w:tc>
          <w:tcPr>
            <w:tcW w:w="2488" w:type="dxa"/>
            <w:vAlign w:val="top"/>
          </w:tcPr>
          <w:p w14:paraId="07E5BCE8">
            <w:pPr>
              <w:pStyle w:val="6"/>
            </w:pPr>
          </w:p>
        </w:tc>
        <w:tc>
          <w:tcPr>
            <w:tcW w:w="2119" w:type="dxa"/>
            <w:vAlign w:val="top"/>
          </w:tcPr>
          <w:p w14:paraId="04DC8C8D">
            <w:pPr>
              <w:pStyle w:val="6"/>
            </w:pPr>
          </w:p>
        </w:tc>
        <w:tc>
          <w:tcPr>
            <w:tcW w:w="1259" w:type="dxa"/>
            <w:vAlign w:val="top"/>
          </w:tcPr>
          <w:p w14:paraId="4BDCD72A">
            <w:pPr>
              <w:pStyle w:val="6"/>
            </w:pPr>
          </w:p>
        </w:tc>
        <w:tc>
          <w:tcPr>
            <w:tcW w:w="2288" w:type="dxa"/>
            <w:vAlign w:val="top"/>
          </w:tcPr>
          <w:p w14:paraId="1E905C71">
            <w:pPr>
              <w:pStyle w:val="6"/>
            </w:pPr>
          </w:p>
        </w:tc>
        <w:tc>
          <w:tcPr>
            <w:tcW w:w="1819" w:type="dxa"/>
            <w:vAlign w:val="top"/>
          </w:tcPr>
          <w:p w14:paraId="62FCDC90">
            <w:pPr>
              <w:pStyle w:val="6"/>
            </w:pPr>
          </w:p>
        </w:tc>
        <w:tc>
          <w:tcPr>
            <w:tcW w:w="855" w:type="dxa"/>
            <w:vAlign w:val="top"/>
          </w:tcPr>
          <w:p w14:paraId="0464FBF2">
            <w:pPr>
              <w:pStyle w:val="6"/>
            </w:pPr>
          </w:p>
        </w:tc>
      </w:tr>
      <w:tr w14:paraId="636C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64" w:type="dxa"/>
            <w:vAlign w:val="top"/>
          </w:tcPr>
          <w:p w14:paraId="5ED0564E">
            <w:pPr>
              <w:spacing w:before="226" w:line="163" w:lineRule="exact"/>
              <w:ind w:left="195"/>
              <w:rPr>
                <w:rFonts w:ascii="宋体" w:hAnsi="宋体" w:eastAsia="宋体" w:cs="宋体"/>
                <w:sz w:val="28"/>
                <w:szCs w:val="28"/>
              </w:rPr>
            </w:pPr>
            <w:r>
              <w:rPr>
                <w:rFonts w:ascii="宋体" w:hAnsi="宋体" w:eastAsia="宋体" w:cs="宋体"/>
                <w:spacing w:val="-3"/>
                <w:position w:val="-5"/>
                <w:sz w:val="28"/>
                <w:szCs w:val="28"/>
              </w:rPr>
              <w:t>——</w:t>
            </w:r>
          </w:p>
        </w:tc>
        <w:tc>
          <w:tcPr>
            <w:tcW w:w="1409" w:type="dxa"/>
            <w:vAlign w:val="top"/>
          </w:tcPr>
          <w:p w14:paraId="0D06F0E7">
            <w:pPr>
              <w:pStyle w:val="6"/>
            </w:pPr>
          </w:p>
        </w:tc>
        <w:tc>
          <w:tcPr>
            <w:tcW w:w="1419" w:type="dxa"/>
            <w:vAlign w:val="top"/>
          </w:tcPr>
          <w:p w14:paraId="4B157913">
            <w:pPr>
              <w:pStyle w:val="6"/>
            </w:pPr>
          </w:p>
        </w:tc>
        <w:tc>
          <w:tcPr>
            <w:tcW w:w="2488" w:type="dxa"/>
            <w:vAlign w:val="top"/>
          </w:tcPr>
          <w:p w14:paraId="52961DF0">
            <w:pPr>
              <w:pStyle w:val="6"/>
            </w:pPr>
          </w:p>
        </w:tc>
        <w:tc>
          <w:tcPr>
            <w:tcW w:w="2119" w:type="dxa"/>
            <w:vAlign w:val="top"/>
          </w:tcPr>
          <w:p w14:paraId="48476F4F">
            <w:pPr>
              <w:pStyle w:val="6"/>
            </w:pPr>
          </w:p>
        </w:tc>
        <w:tc>
          <w:tcPr>
            <w:tcW w:w="1259" w:type="dxa"/>
            <w:vAlign w:val="top"/>
          </w:tcPr>
          <w:p w14:paraId="53DA4FFE">
            <w:pPr>
              <w:pStyle w:val="6"/>
            </w:pPr>
          </w:p>
        </w:tc>
        <w:tc>
          <w:tcPr>
            <w:tcW w:w="2288" w:type="dxa"/>
            <w:vAlign w:val="top"/>
          </w:tcPr>
          <w:p w14:paraId="1FAE33BD">
            <w:pPr>
              <w:pStyle w:val="6"/>
            </w:pPr>
          </w:p>
        </w:tc>
        <w:tc>
          <w:tcPr>
            <w:tcW w:w="1819" w:type="dxa"/>
            <w:vAlign w:val="top"/>
          </w:tcPr>
          <w:p w14:paraId="2DDD8555">
            <w:pPr>
              <w:pStyle w:val="6"/>
            </w:pPr>
          </w:p>
        </w:tc>
        <w:tc>
          <w:tcPr>
            <w:tcW w:w="855" w:type="dxa"/>
            <w:vAlign w:val="top"/>
          </w:tcPr>
          <w:p w14:paraId="26BE82CF">
            <w:pPr>
              <w:pStyle w:val="6"/>
            </w:pPr>
          </w:p>
        </w:tc>
      </w:tr>
      <w:tr w14:paraId="10C2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964" w:type="dxa"/>
            <w:vAlign w:val="top"/>
          </w:tcPr>
          <w:p w14:paraId="0791BA49">
            <w:pPr>
              <w:pStyle w:val="6"/>
              <w:spacing w:line="326" w:lineRule="auto"/>
            </w:pPr>
          </w:p>
          <w:p w14:paraId="31187E63">
            <w:pPr>
              <w:spacing w:before="91" w:line="221" w:lineRule="auto"/>
              <w:ind w:left="195"/>
              <w:rPr>
                <w:rFonts w:ascii="宋体" w:hAnsi="宋体" w:eastAsia="宋体" w:cs="宋体"/>
                <w:sz w:val="28"/>
                <w:szCs w:val="28"/>
              </w:rPr>
            </w:pPr>
            <w:r>
              <w:rPr>
                <w:rFonts w:ascii="宋体" w:hAnsi="宋体" w:eastAsia="宋体" w:cs="宋体"/>
                <w:spacing w:val="6"/>
                <w:sz w:val="28"/>
                <w:szCs w:val="28"/>
              </w:rPr>
              <w:t>总计</w:t>
            </w:r>
          </w:p>
        </w:tc>
        <w:tc>
          <w:tcPr>
            <w:tcW w:w="13656" w:type="dxa"/>
            <w:gridSpan w:val="8"/>
            <w:vAlign w:val="top"/>
          </w:tcPr>
          <w:p w14:paraId="1B9D85FF">
            <w:pPr>
              <w:pStyle w:val="6"/>
              <w:spacing w:line="322" w:lineRule="auto"/>
            </w:pPr>
          </w:p>
          <w:p w14:paraId="073CD3E6">
            <w:pPr>
              <w:spacing w:before="91" w:line="219" w:lineRule="auto"/>
              <w:ind w:left="6350"/>
              <w:rPr>
                <w:rFonts w:ascii="宋体" w:hAnsi="宋体" w:eastAsia="宋体" w:cs="宋体"/>
                <w:sz w:val="28"/>
                <w:szCs w:val="28"/>
              </w:rPr>
            </w:pPr>
            <w:r>
              <w:rPr>
                <w:rFonts w:ascii="宋体" w:hAnsi="宋体" w:eastAsia="宋体" w:cs="宋体"/>
                <w:sz w:val="28"/>
                <w:szCs w:val="28"/>
              </w:rPr>
              <w:t>盖章：</w:t>
            </w:r>
          </w:p>
        </w:tc>
      </w:tr>
    </w:tbl>
    <w:p w14:paraId="3D1738DB">
      <w:pPr>
        <w:pStyle w:val="2"/>
        <w:spacing w:before="130" w:line="222" w:lineRule="auto"/>
        <w:ind w:left="265"/>
        <w:rPr>
          <w:sz w:val="22"/>
          <w:szCs w:val="22"/>
        </w:rPr>
      </w:pPr>
      <w:r>
        <w:rPr>
          <w:spacing w:val="19"/>
          <w:sz w:val="22"/>
          <w:szCs w:val="22"/>
        </w:rPr>
        <w:t>注：1.此表由县(市、区)文化和旅游主管部门填写，可扩展。</w:t>
      </w:r>
    </w:p>
    <w:p w14:paraId="345D7AA9">
      <w:pPr>
        <w:pStyle w:val="2"/>
        <w:spacing w:before="137" w:line="279" w:lineRule="auto"/>
        <w:ind w:left="994" w:right="418" w:hanging="270"/>
        <w:rPr>
          <w:sz w:val="22"/>
          <w:szCs w:val="22"/>
        </w:rPr>
      </w:pPr>
      <w:r>
        <w:rPr>
          <w:spacing w:val="14"/>
          <w:sz w:val="22"/>
          <w:szCs w:val="22"/>
        </w:rPr>
        <w:t>2. “项目类别”填写民间文学，传统音乐，传统舞蹈，传统戏剧，曲艺，传统体育、游艺与杂技，传统美术，传统技艺，传统医药</w:t>
      </w:r>
      <w:r>
        <w:rPr>
          <w:spacing w:val="9"/>
          <w:sz w:val="22"/>
          <w:szCs w:val="22"/>
        </w:rPr>
        <w:t xml:space="preserve"> </w:t>
      </w:r>
      <w:r>
        <w:rPr>
          <w:spacing w:val="10"/>
          <w:sz w:val="22"/>
          <w:szCs w:val="22"/>
        </w:rPr>
        <w:t>民俗，且按照顺序依次排列。</w:t>
      </w:r>
    </w:p>
    <w:p w14:paraId="677BF7DA">
      <w:pPr>
        <w:pStyle w:val="2"/>
        <w:spacing w:before="143" w:line="221" w:lineRule="auto"/>
        <w:ind w:left="724"/>
        <w:rPr>
          <w:sz w:val="22"/>
          <w:szCs w:val="22"/>
        </w:rPr>
      </w:pPr>
      <w:r>
        <w:rPr>
          <w:spacing w:val="1"/>
          <w:sz w:val="22"/>
          <w:szCs w:val="22"/>
        </w:rPr>
        <w:t>3. “项目名称”、“建议保护单位”应与申报书中一致。</w:t>
      </w:r>
    </w:p>
    <w:p w14:paraId="30EE351A">
      <w:pPr>
        <w:pStyle w:val="2"/>
        <w:spacing w:before="127" w:line="221" w:lineRule="auto"/>
        <w:ind w:left="724"/>
        <w:rPr>
          <w:sz w:val="22"/>
          <w:szCs w:val="22"/>
        </w:rPr>
      </w:pPr>
      <w:r>
        <w:rPr>
          <w:spacing w:val="11"/>
          <w:sz w:val="22"/>
          <w:szCs w:val="22"/>
        </w:rPr>
        <w:t>4. “申报地区或单位”填写对项目有直接管辖权的基层文化和旅游主管部门所属的地区。</w:t>
      </w:r>
    </w:p>
    <w:p w14:paraId="48FFA893">
      <w:pPr>
        <w:pStyle w:val="2"/>
        <w:spacing w:before="137" w:line="222" w:lineRule="auto"/>
        <w:ind w:left="724"/>
        <w:rPr>
          <w:sz w:val="22"/>
          <w:szCs w:val="22"/>
        </w:rPr>
      </w:pPr>
      <w:r>
        <w:rPr>
          <w:spacing w:val="-5"/>
          <w:sz w:val="22"/>
          <w:szCs w:val="22"/>
        </w:rPr>
        <w:t>5.“申报书”、“申报书电子光盘”、“申报录像片”填写“已审核”。</w:t>
      </w:r>
    </w:p>
    <w:p w14:paraId="6E8B5C98">
      <w:pPr>
        <w:spacing w:line="222" w:lineRule="auto"/>
        <w:rPr>
          <w:sz w:val="22"/>
          <w:szCs w:val="22"/>
        </w:rPr>
        <w:sectPr>
          <w:pgSz w:w="16490" w:h="11790"/>
          <w:pgMar w:top="1002" w:right="994" w:bottom="400" w:left="865" w:header="0" w:footer="0" w:gutter="0"/>
          <w:cols w:space="720" w:num="1"/>
        </w:sectPr>
      </w:pPr>
    </w:p>
    <w:p w14:paraId="0FEE2A74">
      <w:pPr>
        <w:pStyle w:val="2"/>
        <w:spacing w:before="81" w:line="229" w:lineRule="auto"/>
        <w:rPr>
          <w:sz w:val="29"/>
          <w:szCs w:val="29"/>
        </w:rPr>
      </w:pPr>
      <w:r>
        <w:rPr>
          <w:rFonts w:ascii="黑体" w:hAnsi="黑体" w:eastAsia="黑体" w:cs="黑体"/>
          <w:b/>
          <w:bCs/>
          <w:spacing w:val="-7"/>
          <w:position w:val="6"/>
          <w:sz w:val="29"/>
          <w:szCs w:val="29"/>
        </w:rPr>
        <w:t>附</w:t>
      </w:r>
      <w:r>
        <w:rPr>
          <w:rFonts w:ascii="黑体" w:hAnsi="黑体" w:eastAsia="黑体" w:cs="黑体"/>
          <w:spacing w:val="-50"/>
          <w:position w:val="6"/>
          <w:sz w:val="29"/>
          <w:szCs w:val="29"/>
        </w:rPr>
        <w:t xml:space="preserve"> </w:t>
      </w:r>
      <w:r>
        <w:rPr>
          <w:rFonts w:ascii="黑体" w:hAnsi="黑体" w:eastAsia="黑体" w:cs="黑体"/>
          <w:b/>
          <w:bCs/>
          <w:spacing w:val="-7"/>
          <w:position w:val="6"/>
          <w:sz w:val="29"/>
          <w:szCs w:val="29"/>
        </w:rPr>
        <w:t>件</w:t>
      </w:r>
      <w:r>
        <w:rPr>
          <w:rFonts w:ascii="黑体" w:hAnsi="黑体" w:eastAsia="黑体" w:cs="黑体"/>
          <w:spacing w:val="-51"/>
          <w:position w:val="6"/>
          <w:sz w:val="29"/>
          <w:szCs w:val="29"/>
        </w:rPr>
        <w:t xml:space="preserve"> </w:t>
      </w:r>
      <w:r>
        <w:rPr>
          <w:rFonts w:ascii="黑体" w:hAnsi="黑体" w:eastAsia="黑体" w:cs="黑体"/>
          <w:b/>
          <w:bCs/>
          <w:spacing w:val="-7"/>
          <w:position w:val="6"/>
          <w:sz w:val="29"/>
          <w:szCs w:val="29"/>
        </w:rPr>
        <w:t>2</w:t>
      </w:r>
      <w:r>
        <w:rPr>
          <w:rFonts w:ascii="黑体" w:hAnsi="黑体" w:eastAsia="黑体" w:cs="黑体"/>
          <w:position w:val="6"/>
          <w:sz w:val="29"/>
          <w:szCs w:val="29"/>
        </w:rPr>
        <w:t xml:space="preserve">                                    </w:t>
      </w:r>
      <w:r>
        <w:rPr>
          <w:spacing w:val="-7"/>
          <w:position w:val="-4"/>
          <w:sz w:val="29"/>
          <w:szCs w:val="29"/>
        </w:rPr>
        <w:t>项目代码：</w:t>
      </w:r>
      <w:r>
        <w:rPr>
          <w:spacing w:val="-18"/>
          <w:position w:val="-4"/>
          <w:sz w:val="29"/>
          <w:szCs w:val="29"/>
        </w:rPr>
        <w:t xml:space="preserve"> </w:t>
      </w:r>
      <w:r>
        <w:rPr>
          <w:position w:val="-4"/>
          <w:sz w:val="29"/>
          <w:szCs w:val="29"/>
          <w:u w:val="single" w:color="auto"/>
        </w:rPr>
        <w:t xml:space="preserve">     </w:t>
      </w:r>
    </w:p>
    <w:p w14:paraId="33CB013D">
      <w:pPr>
        <w:rPr>
          <w:rFonts w:ascii="Arial"/>
          <w:sz w:val="21"/>
        </w:rPr>
      </w:pPr>
    </w:p>
    <w:p w14:paraId="4551C89D">
      <w:pPr>
        <w:rPr>
          <w:rFonts w:ascii="Arial"/>
          <w:sz w:val="21"/>
        </w:rPr>
      </w:pPr>
    </w:p>
    <w:p w14:paraId="64ED193E">
      <w:pPr>
        <w:rPr>
          <w:rFonts w:ascii="Arial"/>
          <w:sz w:val="21"/>
        </w:rPr>
      </w:pPr>
    </w:p>
    <w:p w14:paraId="55216C50">
      <w:pPr>
        <w:rPr>
          <w:rFonts w:ascii="Arial"/>
          <w:sz w:val="21"/>
        </w:rPr>
      </w:pPr>
    </w:p>
    <w:p w14:paraId="2F1DC990">
      <w:pPr>
        <w:spacing w:line="241" w:lineRule="auto"/>
        <w:rPr>
          <w:rFonts w:ascii="Arial"/>
          <w:sz w:val="21"/>
        </w:rPr>
      </w:pPr>
    </w:p>
    <w:p w14:paraId="30D833A3">
      <w:pPr>
        <w:spacing w:line="241" w:lineRule="auto"/>
        <w:rPr>
          <w:rFonts w:ascii="Arial"/>
          <w:sz w:val="21"/>
        </w:rPr>
      </w:pPr>
    </w:p>
    <w:p w14:paraId="39122123">
      <w:pPr>
        <w:spacing w:line="241" w:lineRule="auto"/>
        <w:rPr>
          <w:rFonts w:ascii="Arial"/>
          <w:sz w:val="21"/>
        </w:rPr>
      </w:pPr>
    </w:p>
    <w:p w14:paraId="0798CF78">
      <w:pPr>
        <w:spacing w:before="152" w:line="473" w:lineRule="auto"/>
        <w:ind w:left="2951" w:right="831" w:hanging="2169"/>
        <w:rPr>
          <w:rFonts w:ascii="黑体" w:hAnsi="黑体" w:eastAsia="黑体" w:cs="黑体"/>
          <w:sz w:val="43"/>
          <w:szCs w:val="43"/>
        </w:rPr>
      </w:pPr>
      <w:r>
        <w:rPr>
          <w:rFonts w:ascii="黑体" w:hAnsi="黑体" w:eastAsia="黑体" w:cs="黑体"/>
          <w:b/>
          <w:bCs/>
          <w:sz w:val="47"/>
          <w:szCs w:val="47"/>
        </w:rPr>
        <w:t>市级非物质文化遗产代表性项目</w:t>
      </w:r>
      <w:r>
        <w:rPr>
          <w:rFonts w:ascii="黑体" w:hAnsi="黑体" w:eastAsia="黑体" w:cs="黑体"/>
          <w:spacing w:val="11"/>
          <w:sz w:val="47"/>
          <w:szCs w:val="47"/>
        </w:rPr>
        <w:t xml:space="preserve"> </w:t>
      </w:r>
      <w:r>
        <w:rPr>
          <w:rFonts w:ascii="黑体" w:hAnsi="黑体" w:eastAsia="黑体" w:cs="黑体"/>
          <w:b/>
          <w:bCs/>
          <w:spacing w:val="-27"/>
          <w:sz w:val="43"/>
          <w:szCs w:val="43"/>
        </w:rPr>
        <w:t>申</w:t>
      </w:r>
      <w:r>
        <w:rPr>
          <w:rFonts w:ascii="黑体" w:hAnsi="黑体" w:eastAsia="黑体" w:cs="黑体"/>
          <w:spacing w:val="41"/>
          <w:sz w:val="43"/>
          <w:szCs w:val="43"/>
        </w:rPr>
        <w:t xml:space="preserve">  </w:t>
      </w:r>
      <w:r>
        <w:rPr>
          <w:rFonts w:ascii="黑体" w:hAnsi="黑体" w:eastAsia="黑体" w:cs="黑体"/>
          <w:b/>
          <w:bCs/>
          <w:spacing w:val="-27"/>
          <w:sz w:val="43"/>
          <w:szCs w:val="43"/>
        </w:rPr>
        <w:t>报</w:t>
      </w:r>
      <w:r>
        <w:rPr>
          <w:rFonts w:ascii="黑体" w:hAnsi="黑体" w:eastAsia="黑体" w:cs="黑体"/>
          <w:spacing w:val="52"/>
          <w:sz w:val="43"/>
          <w:szCs w:val="43"/>
        </w:rPr>
        <w:t xml:space="preserve">  </w:t>
      </w:r>
      <w:r>
        <w:rPr>
          <w:rFonts w:ascii="黑体" w:hAnsi="黑体" w:eastAsia="黑体" w:cs="黑体"/>
          <w:b/>
          <w:bCs/>
          <w:spacing w:val="-27"/>
          <w:sz w:val="43"/>
          <w:szCs w:val="43"/>
        </w:rPr>
        <w:t>书</w:t>
      </w:r>
    </w:p>
    <w:p w14:paraId="299EADBD">
      <w:pPr>
        <w:spacing w:line="255" w:lineRule="auto"/>
        <w:rPr>
          <w:rFonts w:ascii="Arial"/>
          <w:sz w:val="21"/>
        </w:rPr>
      </w:pPr>
    </w:p>
    <w:p w14:paraId="4812CA40">
      <w:pPr>
        <w:spacing w:line="255" w:lineRule="auto"/>
        <w:rPr>
          <w:rFonts w:ascii="Arial"/>
          <w:sz w:val="21"/>
        </w:rPr>
      </w:pPr>
    </w:p>
    <w:p w14:paraId="00AEF5EC">
      <w:pPr>
        <w:spacing w:line="255" w:lineRule="auto"/>
        <w:rPr>
          <w:rFonts w:ascii="Arial"/>
          <w:sz w:val="21"/>
        </w:rPr>
      </w:pPr>
    </w:p>
    <w:p w14:paraId="2BE07176">
      <w:pPr>
        <w:spacing w:line="255" w:lineRule="auto"/>
        <w:rPr>
          <w:rFonts w:ascii="Arial"/>
          <w:sz w:val="21"/>
        </w:rPr>
      </w:pPr>
    </w:p>
    <w:p w14:paraId="18F2AD51">
      <w:pPr>
        <w:spacing w:line="255" w:lineRule="auto"/>
        <w:rPr>
          <w:rFonts w:ascii="Arial"/>
          <w:sz w:val="21"/>
        </w:rPr>
      </w:pPr>
    </w:p>
    <w:p w14:paraId="4C0A3FD4">
      <w:pPr>
        <w:spacing w:line="255" w:lineRule="auto"/>
        <w:rPr>
          <w:rFonts w:ascii="Arial"/>
          <w:sz w:val="21"/>
        </w:rPr>
      </w:pPr>
    </w:p>
    <w:p w14:paraId="1BD3C332">
      <w:pPr>
        <w:spacing w:line="255" w:lineRule="auto"/>
        <w:rPr>
          <w:rFonts w:ascii="Arial"/>
          <w:sz w:val="21"/>
        </w:rPr>
      </w:pPr>
    </w:p>
    <w:p w14:paraId="73F9EEC0">
      <w:pPr>
        <w:spacing w:line="255" w:lineRule="auto"/>
        <w:rPr>
          <w:rFonts w:ascii="Arial"/>
          <w:sz w:val="21"/>
        </w:rPr>
      </w:pPr>
    </w:p>
    <w:p w14:paraId="09CBBA78">
      <w:pPr>
        <w:spacing w:line="255" w:lineRule="auto"/>
        <w:rPr>
          <w:rFonts w:ascii="Arial"/>
          <w:sz w:val="21"/>
        </w:rPr>
      </w:pPr>
    </w:p>
    <w:p w14:paraId="544229B0">
      <w:pPr>
        <w:spacing w:line="255" w:lineRule="auto"/>
        <w:rPr>
          <w:rFonts w:ascii="Arial"/>
          <w:sz w:val="21"/>
        </w:rPr>
      </w:pPr>
    </w:p>
    <w:p w14:paraId="38D5A115">
      <w:pPr>
        <w:spacing w:line="256" w:lineRule="auto"/>
        <w:rPr>
          <w:rFonts w:ascii="Arial"/>
          <w:sz w:val="21"/>
        </w:rPr>
      </w:pPr>
    </w:p>
    <w:p w14:paraId="5C43EAEE">
      <w:pPr>
        <w:pStyle w:val="2"/>
        <w:spacing w:before="94" w:line="223" w:lineRule="auto"/>
        <w:ind w:left="815"/>
        <w:rPr>
          <w:sz w:val="29"/>
          <w:szCs w:val="29"/>
        </w:rPr>
      </w:pPr>
      <w:r>
        <w:rPr>
          <w:sz w:val="29"/>
          <w:szCs w:val="29"/>
        </w:rPr>
        <w:t>项目类别：</w:t>
      </w:r>
      <w:r>
        <w:rPr>
          <w:spacing w:val="-15"/>
          <w:sz w:val="29"/>
          <w:szCs w:val="29"/>
        </w:rPr>
        <w:t xml:space="preserve"> </w:t>
      </w:r>
      <w:r>
        <w:rPr>
          <w:sz w:val="29"/>
          <w:szCs w:val="29"/>
          <w:u w:val="single" w:color="auto"/>
        </w:rPr>
        <w:t xml:space="preserve">                          </w:t>
      </w:r>
    </w:p>
    <w:p w14:paraId="62CAAC45">
      <w:pPr>
        <w:pStyle w:val="2"/>
        <w:spacing w:before="195" w:line="221" w:lineRule="auto"/>
        <w:ind w:left="815"/>
        <w:rPr>
          <w:sz w:val="29"/>
          <w:szCs w:val="29"/>
        </w:rPr>
      </w:pPr>
      <w:r>
        <w:rPr>
          <w:sz w:val="29"/>
          <w:szCs w:val="29"/>
        </w:rPr>
        <w:t>项目名称：</w:t>
      </w:r>
      <w:r>
        <w:rPr>
          <w:spacing w:val="-15"/>
          <w:sz w:val="29"/>
          <w:szCs w:val="29"/>
        </w:rPr>
        <w:t xml:space="preserve"> </w:t>
      </w:r>
      <w:r>
        <w:rPr>
          <w:sz w:val="29"/>
          <w:szCs w:val="29"/>
          <w:u w:val="single" w:color="auto"/>
        </w:rPr>
        <w:t xml:space="preserve">                          </w:t>
      </w:r>
    </w:p>
    <w:p w14:paraId="5BD291DB">
      <w:pPr>
        <w:pStyle w:val="2"/>
        <w:spacing w:before="203" w:line="221" w:lineRule="auto"/>
        <w:ind w:left="815"/>
        <w:rPr>
          <w:sz w:val="29"/>
          <w:szCs w:val="29"/>
        </w:rPr>
      </w:pPr>
      <w:r>
        <w:rPr>
          <w:sz w:val="29"/>
          <w:szCs w:val="29"/>
        </w:rPr>
        <w:t>保护单位：</w:t>
      </w:r>
      <w:r>
        <w:rPr>
          <w:spacing w:val="-25"/>
          <w:sz w:val="29"/>
          <w:szCs w:val="29"/>
        </w:rPr>
        <w:t xml:space="preserve"> </w:t>
      </w:r>
      <w:r>
        <w:rPr>
          <w:sz w:val="29"/>
          <w:szCs w:val="29"/>
          <w:u w:val="single" w:color="auto"/>
        </w:rPr>
        <w:t xml:space="preserve">                          </w:t>
      </w:r>
    </w:p>
    <w:p w14:paraId="0EC42012">
      <w:pPr>
        <w:pStyle w:val="2"/>
        <w:spacing w:before="264" w:line="222" w:lineRule="auto"/>
        <w:ind w:left="815"/>
        <w:rPr>
          <w:sz w:val="29"/>
          <w:szCs w:val="29"/>
        </w:rPr>
      </w:pPr>
      <w:r>
        <w:rPr>
          <w:spacing w:val="-28"/>
          <w:sz w:val="29"/>
          <w:szCs w:val="29"/>
        </w:rPr>
        <w:t>县</w:t>
      </w:r>
      <w:r>
        <w:rPr>
          <w:spacing w:val="-44"/>
          <w:sz w:val="29"/>
          <w:szCs w:val="29"/>
        </w:rPr>
        <w:t xml:space="preserve"> </w:t>
      </w:r>
      <w:r>
        <w:rPr>
          <w:spacing w:val="-28"/>
          <w:sz w:val="29"/>
          <w:szCs w:val="29"/>
        </w:rPr>
        <w:t>级</w:t>
      </w:r>
      <w:r>
        <w:rPr>
          <w:spacing w:val="-46"/>
          <w:sz w:val="29"/>
          <w:szCs w:val="29"/>
        </w:rPr>
        <w:t xml:space="preserve"> </w:t>
      </w:r>
      <w:r>
        <w:rPr>
          <w:spacing w:val="-28"/>
          <w:sz w:val="29"/>
          <w:szCs w:val="29"/>
        </w:rPr>
        <w:t>或</w:t>
      </w:r>
      <w:r>
        <w:rPr>
          <w:spacing w:val="-42"/>
          <w:sz w:val="29"/>
          <w:szCs w:val="29"/>
        </w:rPr>
        <w:t xml:space="preserve"> </w:t>
      </w:r>
      <w:r>
        <w:rPr>
          <w:spacing w:val="-28"/>
          <w:sz w:val="29"/>
          <w:szCs w:val="29"/>
        </w:rPr>
        <w:t>市</w:t>
      </w:r>
      <w:r>
        <w:rPr>
          <w:spacing w:val="-50"/>
          <w:sz w:val="29"/>
          <w:szCs w:val="29"/>
        </w:rPr>
        <w:t xml:space="preserve"> </w:t>
      </w:r>
      <w:r>
        <w:rPr>
          <w:spacing w:val="-28"/>
          <w:sz w:val="29"/>
          <w:szCs w:val="29"/>
        </w:rPr>
        <w:t>直</w:t>
      </w:r>
      <w:r>
        <w:rPr>
          <w:spacing w:val="-42"/>
          <w:sz w:val="29"/>
          <w:szCs w:val="29"/>
        </w:rPr>
        <w:t xml:space="preserve"> </w:t>
      </w:r>
      <w:r>
        <w:rPr>
          <w:spacing w:val="-28"/>
          <w:sz w:val="29"/>
          <w:szCs w:val="29"/>
        </w:rPr>
        <w:t>主</w:t>
      </w:r>
      <w:r>
        <w:rPr>
          <w:spacing w:val="-34"/>
          <w:sz w:val="29"/>
          <w:szCs w:val="29"/>
        </w:rPr>
        <w:t xml:space="preserve"> </w:t>
      </w:r>
      <w:r>
        <w:rPr>
          <w:spacing w:val="-28"/>
          <w:sz w:val="29"/>
          <w:szCs w:val="29"/>
        </w:rPr>
        <w:t>管</w:t>
      </w:r>
      <w:r>
        <w:rPr>
          <w:spacing w:val="-49"/>
          <w:sz w:val="29"/>
          <w:szCs w:val="29"/>
        </w:rPr>
        <w:t xml:space="preserve"> </w:t>
      </w:r>
      <w:r>
        <w:rPr>
          <w:spacing w:val="-28"/>
          <w:sz w:val="29"/>
          <w:szCs w:val="29"/>
        </w:rPr>
        <w:t>部 门</w:t>
      </w:r>
      <w:r>
        <w:rPr>
          <w:spacing w:val="-29"/>
          <w:sz w:val="29"/>
          <w:szCs w:val="29"/>
          <w:u w:val="single" w:color="auto"/>
        </w:rPr>
        <w:t xml:space="preserve"> </w:t>
      </w:r>
      <w:r>
        <w:rPr>
          <w:spacing w:val="-28"/>
          <w:sz w:val="29"/>
          <w:szCs w:val="29"/>
          <w:u w:val="single" w:color="auto"/>
        </w:rPr>
        <w:t>：</w:t>
      </w:r>
      <w:r>
        <w:rPr>
          <w:spacing w:val="3"/>
          <w:sz w:val="29"/>
          <w:szCs w:val="29"/>
          <w:u w:val="single" w:color="auto"/>
        </w:rPr>
        <w:t xml:space="preserve">           </w:t>
      </w:r>
      <w:r>
        <w:rPr>
          <w:spacing w:val="-28"/>
          <w:sz w:val="29"/>
          <w:szCs w:val="29"/>
          <w:u w:val="single" w:color="auto"/>
        </w:rPr>
        <w:t>(</w:t>
      </w:r>
      <w:r>
        <w:rPr>
          <w:spacing w:val="42"/>
          <w:sz w:val="29"/>
          <w:szCs w:val="29"/>
          <w:u w:val="single" w:color="auto"/>
        </w:rPr>
        <w:t xml:space="preserve"> </w:t>
      </w:r>
      <w:r>
        <w:rPr>
          <w:spacing w:val="-28"/>
          <w:sz w:val="29"/>
          <w:szCs w:val="29"/>
          <w:u w:val="single" w:color="auto"/>
        </w:rPr>
        <w:t>盖</w:t>
      </w:r>
      <w:r>
        <w:rPr>
          <w:spacing w:val="35"/>
          <w:sz w:val="29"/>
          <w:szCs w:val="29"/>
          <w:u w:val="single" w:color="auto"/>
        </w:rPr>
        <w:t xml:space="preserve"> </w:t>
      </w:r>
      <w:r>
        <w:rPr>
          <w:spacing w:val="-28"/>
          <w:sz w:val="29"/>
          <w:szCs w:val="29"/>
          <w:u w:val="single" w:color="auto"/>
        </w:rPr>
        <w:t>章</w:t>
      </w:r>
      <w:r>
        <w:rPr>
          <w:spacing w:val="25"/>
          <w:sz w:val="29"/>
          <w:szCs w:val="29"/>
          <w:u w:val="single" w:color="auto"/>
        </w:rPr>
        <w:t xml:space="preserve"> </w:t>
      </w:r>
      <w:r>
        <w:rPr>
          <w:spacing w:val="-28"/>
          <w:sz w:val="29"/>
          <w:szCs w:val="29"/>
          <w:u w:val="single" w:color="auto"/>
        </w:rPr>
        <w:t>)</w:t>
      </w:r>
    </w:p>
    <w:p w14:paraId="1E028F2F">
      <w:pPr>
        <w:spacing w:line="260" w:lineRule="auto"/>
        <w:rPr>
          <w:rFonts w:ascii="Arial"/>
          <w:sz w:val="21"/>
        </w:rPr>
      </w:pPr>
    </w:p>
    <w:p w14:paraId="064FBAD7">
      <w:pPr>
        <w:spacing w:line="260" w:lineRule="auto"/>
        <w:rPr>
          <w:rFonts w:ascii="Arial"/>
          <w:sz w:val="21"/>
        </w:rPr>
      </w:pPr>
    </w:p>
    <w:p w14:paraId="4DD5A988">
      <w:pPr>
        <w:spacing w:line="260" w:lineRule="auto"/>
        <w:rPr>
          <w:rFonts w:ascii="Arial"/>
          <w:sz w:val="21"/>
        </w:rPr>
      </w:pPr>
    </w:p>
    <w:p w14:paraId="633752DC">
      <w:pPr>
        <w:spacing w:line="261" w:lineRule="auto"/>
        <w:rPr>
          <w:rFonts w:ascii="Arial"/>
          <w:sz w:val="21"/>
        </w:rPr>
      </w:pPr>
    </w:p>
    <w:p w14:paraId="27BA4D71">
      <w:pPr>
        <w:spacing w:line="261" w:lineRule="auto"/>
        <w:rPr>
          <w:rFonts w:ascii="Arial"/>
          <w:sz w:val="21"/>
        </w:rPr>
      </w:pPr>
    </w:p>
    <w:p w14:paraId="49E43486">
      <w:pPr>
        <w:spacing w:line="261" w:lineRule="auto"/>
        <w:rPr>
          <w:rFonts w:ascii="Arial"/>
          <w:sz w:val="21"/>
        </w:rPr>
      </w:pPr>
    </w:p>
    <w:p w14:paraId="03A9B958">
      <w:pPr>
        <w:pStyle w:val="2"/>
        <w:spacing w:before="121" w:line="222" w:lineRule="auto"/>
        <w:ind w:left="1795"/>
        <w:rPr>
          <w:sz w:val="37"/>
          <w:szCs w:val="37"/>
        </w:rPr>
      </w:pPr>
      <w:r>
        <w:rPr>
          <w:spacing w:val="20"/>
          <w:sz w:val="37"/>
          <w:szCs w:val="37"/>
        </w:rPr>
        <w:t>龙岩市文化和旅游局印制</w:t>
      </w:r>
    </w:p>
    <w:p w14:paraId="5111286E">
      <w:pPr>
        <w:pStyle w:val="2"/>
        <w:spacing w:before="235" w:line="222" w:lineRule="auto"/>
        <w:ind w:left="2925"/>
        <w:rPr>
          <w:sz w:val="29"/>
          <w:szCs w:val="29"/>
        </w:rPr>
      </w:pPr>
      <w:r>
        <w:rPr>
          <w:spacing w:val="-14"/>
          <w:sz w:val="29"/>
          <w:szCs w:val="29"/>
        </w:rPr>
        <w:t>年    月</w:t>
      </w:r>
      <w:r>
        <w:rPr>
          <w:spacing w:val="47"/>
          <w:sz w:val="29"/>
          <w:szCs w:val="29"/>
        </w:rPr>
        <w:t xml:space="preserve">   </w:t>
      </w:r>
      <w:r>
        <w:rPr>
          <w:spacing w:val="-14"/>
          <w:sz w:val="29"/>
          <w:szCs w:val="29"/>
        </w:rPr>
        <w:t>日</w:t>
      </w:r>
    </w:p>
    <w:p w14:paraId="1153B1C2">
      <w:pPr>
        <w:spacing w:line="222" w:lineRule="auto"/>
        <w:rPr>
          <w:sz w:val="29"/>
          <w:szCs w:val="29"/>
        </w:rPr>
        <w:sectPr>
          <w:footerReference r:id="rId10" w:type="default"/>
          <w:pgSz w:w="11560" w:h="16360"/>
          <w:pgMar w:top="919" w:right="1580" w:bottom="1079" w:left="1704" w:header="0" w:footer="702" w:gutter="0"/>
          <w:cols w:space="720" w:num="1"/>
        </w:sectPr>
      </w:pPr>
    </w:p>
    <w:p w14:paraId="10E278E0">
      <w:pPr>
        <w:spacing w:before="62" w:line="222" w:lineRule="auto"/>
        <w:ind w:left="3504"/>
        <w:rPr>
          <w:rFonts w:ascii="黑体" w:hAnsi="黑体" w:eastAsia="黑体" w:cs="黑体"/>
          <w:sz w:val="31"/>
          <w:szCs w:val="31"/>
        </w:rPr>
      </w:pPr>
      <w:r>
        <w:rPr>
          <w:rFonts w:ascii="黑体" w:hAnsi="黑体" w:eastAsia="黑体" w:cs="黑体"/>
          <w:b/>
          <w:bCs/>
          <w:spacing w:val="41"/>
          <w:sz w:val="31"/>
          <w:szCs w:val="31"/>
        </w:rPr>
        <w:t>注意事项</w:t>
      </w:r>
    </w:p>
    <w:p w14:paraId="556B5463">
      <w:pPr>
        <w:spacing w:line="243" w:lineRule="auto"/>
        <w:rPr>
          <w:rFonts w:ascii="Arial"/>
          <w:sz w:val="21"/>
        </w:rPr>
      </w:pPr>
    </w:p>
    <w:p w14:paraId="160E994F">
      <w:pPr>
        <w:spacing w:line="243" w:lineRule="auto"/>
        <w:rPr>
          <w:rFonts w:ascii="Arial"/>
          <w:sz w:val="21"/>
        </w:rPr>
      </w:pPr>
    </w:p>
    <w:p w14:paraId="2614E5BE">
      <w:pPr>
        <w:pStyle w:val="2"/>
        <w:spacing w:before="101" w:line="395" w:lineRule="auto"/>
        <w:ind w:right="47" w:firstLine="599"/>
        <w:rPr>
          <w:sz w:val="25"/>
          <w:szCs w:val="25"/>
        </w:rPr>
      </w:pPr>
      <w:r>
        <w:rPr>
          <w:spacing w:val="-2"/>
          <w:sz w:val="31"/>
          <w:szCs w:val="31"/>
        </w:rPr>
        <w:t>一、封面及表格中“项目类别”“项目代码”按以下标准</w:t>
      </w:r>
      <w:r>
        <w:rPr>
          <w:spacing w:val="6"/>
          <w:sz w:val="31"/>
          <w:szCs w:val="31"/>
        </w:rPr>
        <w:t xml:space="preserve"> </w:t>
      </w:r>
      <w:r>
        <w:rPr>
          <w:spacing w:val="-14"/>
          <w:sz w:val="25"/>
          <w:szCs w:val="25"/>
        </w:rPr>
        <w:t>填</w:t>
      </w:r>
      <w:r>
        <w:rPr>
          <w:spacing w:val="-22"/>
          <w:sz w:val="25"/>
          <w:szCs w:val="25"/>
        </w:rPr>
        <w:t xml:space="preserve"> </w:t>
      </w:r>
      <w:r>
        <w:rPr>
          <w:spacing w:val="-14"/>
          <w:sz w:val="25"/>
          <w:szCs w:val="25"/>
        </w:rPr>
        <w:t>写</w:t>
      </w:r>
      <w:r>
        <w:rPr>
          <w:spacing w:val="-46"/>
          <w:sz w:val="25"/>
          <w:szCs w:val="25"/>
        </w:rPr>
        <w:t xml:space="preserve"> </w:t>
      </w:r>
      <w:r>
        <w:rPr>
          <w:spacing w:val="-14"/>
          <w:sz w:val="25"/>
          <w:szCs w:val="25"/>
        </w:rPr>
        <w:t>：</w:t>
      </w:r>
    </w:p>
    <w:p w14:paraId="44FAEB1B">
      <w:pPr>
        <w:pStyle w:val="2"/>
        <w:spacing w:before="1" w:line="348" w:lineRule="auto"/>
        <w:ind w:right="80" w:firstLine="699"/>
        <w:rPr>
          <w:rFonts w:ascii="宋体" w:hAnsi="宋体" w:eastAsia="宋体" w:cs="宋体"/>
          <w:sz w:val="31"/>
          <w:szCs w:val="31"/>
        </w:rPr>
      </w:pPr>
      <w:r>
        <w:rPr>
          <w:spacing w:val="36"/>
          <w:sz w:val="31"/>
          <w:szCs w:val="31"/>
        </w:rPr>
        <w:t>民间文学</w:t>
      </w:r>
      <w:r>
        <w:rPr>
          <w:rFonts w:ascii="宋体" w:hAnsi="宋体" w:eastAsia="宋体" w:cs="宋体"/>
          <w:spacing w:val="36"/>
          <w:sz w:val="31"/>
          <w:szCs w:val="31"/>
        </w:rPr>
        <w:t>(I),</w:t>
      </w:r>
      <w:r>
        <w:rPr>
          <w:rFonts w:ascii="宋体" w:hAnsi="宋体" w:eastAsia="宋体" w:cs="宋体"/>
          <w:spacing w:val="2"/>
          <w:sz w:val="31"/>
          <w:szCs w:val="31"/>
        </w:rPr>
        <w:t xml:space="preserve">   </w:t>
      </w:r>
      <w:r>
        <w:rPr>
          <w:spacing w:val="36"/>
          <w:sz w:val="31"/>
          <w:szCs w:val="31"/>
        </w:rPr>
        <w:t>传统音乐(Ⅱ),传统舞蹈(Ⅲ),传</w:t>
      </w:r>
      <w:r>
        <w:rPr>
          <w:spacing w:val="2"/>
          <w:sz w:val="31"/>
          <w:szCs w:val="31"/>
        </w:rPr>
        <w:t xml:space="preserve"> </w:t>
      </w:r>
      <w:r>
        <w:rPr>
          <w:spacing w:val="4"/>
          <w:sz w:val="31"/>
          <w:szCs w:val="31"/>
        </w:rPr>
        <w:t>统戏剧</w:t>
      </w:r>
      <w:r>
        <w:rPr>
          <w:spacing w:val="-62"/>
          <w:sz w:val="31"/>
          <w:szCs w:val="31"/>
        </w:rPr>
        <w:t xml:space="preserve"> </w:t>
      </w:r>
      <w:r>
        <w:rPr>
          <w:rFonts w:ascii="宋体" w:hAnsi="宋体" w:eastAsia="宋体" w:cs="宋体"/>
          <w:spacing w:val="4"/>
          <w:sz w:val="31"/>
          <w:szCs w:val="31"/>
        </w:rPr>
        <w:t>(</w:t>
      </w:r>
      <w:r>
        <w:rPr>
          <w:rFonts w:ascii="宋体" w:hAnsi="宋体" w:eastAsia="宋体" w:cs="宋体"/>
          <w:sz w:val="31"/>
          <w:szCs w:val="31"/>
        </w:rPr>
        <w:t>IV</w:t>
      </w:r>
      <w:r>
        <w:rPr>
          <w:rFonts w:ascii="宋体" w:hAnsi="宋体" w:eastAsia="宋体" w:cs="宋体"/>
          <w:spacing w:val="4"/>
          <w:sz w:val="31"/>
          <w:szCs w:val="31"/>
        </w:rPr>
        <w:t xml:space="preserve">),  </w:t>
      </w:r>
      <w:r>
        <w:rPr>
          <w:spacing w:val="4"/>
          <w:sz w:val="31"/>
          <w:szCs w:val="31"/>
        </w:rPr>
        <w:t>曲 艺</w:t>
      </w:r>
      <w:r>
        <w:rPr>
          <w:rFonts w:ascii="宋体" w:hAnsi="宋体" w:eastAsia="宋体" w:cs="宋体"/>
          <w:spacing w:val="4"/>
          <w:sz w:val="31"/>
          <w:szCs w:val="31"/>
        </w:rPr>
        <w:t>(V),</w:t>
      </w:r>
      <w:r>
        <w:rPr>
          <w:rFonts w:ascii="宋体" w:hAnsi="宋体" w:eastAsia="宋体" w:cs="宋体"/>
          <w:sz w:val="31"/>
          <w:szCs w:val="31"/>
        </w:rPr>
        <w:t xml:space="preserve">   </w:t>
      </w:r>
      <w:r>
        <w:rPr>
          <w:spacing w:val="4"/>
          <w:sz w:val="31"/>
          <w:szCs w:val="31"/>
        </w:rPr>
        <w:t>传统体育、游艺与杂技</w:t>
      </w:r>
      <w:r>
        <w:rPr>
          <w:rFonts w:ascii="宋体" w:hAnsi="宋体" w:eastAsia="宋体" w:cs="宋体"/>
          <w:spacing w:val="4"/>
          <w:sz w:val="31"/>
          <w:szCs w:val="31"/>
        </w:rPr>
        <w:t>(</w:t>
      </w:r>
      <w:r>
        <w:rPr>
          <w:rFonts w:ascii="宋体" w:hAnsi="宋体" w:eastAsia="宋体" w:cs="宋体"/>
          <w:sz w:val="31"/>
          <w:szCs w:val="31"/>
        </w:rPr>
        <w:t>VI</w:t>
      </w:r>
      <w:r>
        <w:rPr>
          <w:rFonts w:ascii="宋体" w:hAnsi="宋体" w:eastAsia="宋体" w:cs="宋体"/>
          <w:spacing w:val="4"/>
          <w:sz w:val="31"/>
          <w:szCs w:val="31"/>
        </w:rPr>
        <w:t>),</w:t>
      </w:r>
    </w:p>
    <w:p w14:paraId="66748EE5">
      <w:pPr>
        <w:pStyle w:val="2"/>
        <w:spacing w:line="212" w:lineRule="auto"/>
        <w:rPr>
          <w:rFonts w:ascii="宋体" w:hAnsi="宋体" w:eastAsia="宋体" w:cs="宋体"/>
          <w:sz w:val="31"/>
          <w:szCs w:val="31"/>
        </w:rPr>
      </w:pPr>
      <w:r>
        <w:rPr>
          <w:spacing w:val="7"/>
          <w:sz w:val="31"/>
          <w:szCs w:val="31"/>
        </w:rPr>
        <w:t>传统美术</w:t>
      </w:r>
      <w:r>
        <w:rPr>
          <w:rFonts w:ascii="Times New Roman" w:hAnsi="Times New Roman" w:eastAsia="Times New Roman" w:cs="Times New Roman"/>
          <w:spacing w:val="7"/>
          <w:sz w:val="31"/>
          <w:szCs w:val="31"/>
        </w:rPr>
        <w:t>(</w:t>
      </w:r>
      <w:r>
        <w:rPr>
          <w:rFonts w:ascii="Times New Roman" w:hAnsi="Times New Roman" w:eastAsia="Times New Roman" w:cs="Times New Roman"/>
          <w:sz w:val="31"/>
          <w:szCs w:val="31"/>
        </w:rPr>
        <w:t>VII</w:t>
      </w:r>
      <w:r>
        <w:rPr>
          <w:rFonts w:ascii="Times New Roman" w:hAnsi="Times New Roman" w:eastAsia="Times New Roman" w:cs="Times New Roman"/>
          <w:spacing w:val="7"/>
          <w:sz w:val="31"/>
          <w:szCs w:val="31"/>
        </w:rPr>
        <w:t>),</w:t>
      </w:r>
      <w:r>
        <w:rPr>
          <w:rFonts w:ascii="Times New Roman" w:hAnsi="Times New Roman" w:eastAsia="Times New Roman" w:cs="Times New Roman"/>
          <w:spacing w:val="26"/>
          <w:w w:val="101"/>
          <w:sz w:val="31"/>
          <w:szCs w:val="31"/>
        </w:rPr>
        <w:t xml:space="preserve">  </w:t>
      </w:r>
      <w:r>
        <w:rPr>
          <w:spacing w:val="7"/>
          <w:sz w:val="31"/>
          <w:szCs w:val="31"/>
        </w:rPr>
        <w:t>传统技艺</w:t>
      </w:r>
      <w:r>
        <w:rPr>
          <w:rFonts w:ascii="Times New Roman" w:hAnsi="Times New Roman" w:eastAsia="Times New Roman" w:cs="Times New Roman"/>
          <w:spacing w:val="7"/>
          <w:sz w:val="31"/>
          <w:szCs w:val="31"/>
        </w:rPr>
        <w:t>(</w:t>
      </w:r>
      <w:r>
        <w:rPr>
          <w:rFonts w:ascii="Times New Roman" w:hAnsi="Times New Roman" w:eastAsia="Times New Roman" w:cs="Times New Roman"/>
          <w:sz w:val="31"/>
          <w:szCs w:val="31"/>
        </w:rPr>
        <w:t>VI</w:t>
      </w:r>
      <w:r>
        <w:rPr>
          <w:rFonts w:ascii="Times New Roman" w:hAnsi="Times New Roman" w:eastAsia="Times New Roman" w:cs="Times New Roman"/>
          <w:spacing w:val="7"/>
          <w:sz w:val="31"/>
          <w:szCs w:val="31"/>
        </w:rPr>
        <w:t>Ⅲ),</w:t>
      </w:r>
      <w:r>
        <w:rPr>
          <w:spacing w:val="7"/>
          <w:sz w:val="31"/>
          <w:szCs w:val="31"/>
        </w:rPr>
        <w:t>传统医药</w:t>
      </w:r>
      <w:r>
        <w:rPr>
          <w:rFonts w:ascii="Times New Roman" w:hAnsi="Times New Roman" w:eastAsia="Times New Roman" w:cs="Times New Roman"/>
          <w:spacing w:val="7"/>
          <w:sz w:val="31"/>
          <w:szCs w:val="31"/>
        </w:rPr>
        <w:t>(</w:t>
      </w:r>
      <w:r>
        <w:rPr>
          <w:rFonts w:ascii="Times New Roman" w:hAnsi="Times New Roman" w:eastAsia="Times New Roman" w:cs="Times New Roman"/>
          <w:sz w:val="31"/>
          <w:szCs w:val="31"/>
        </w:rPr>
        <w:t>IX</w:t>
      </w:r>
      <w:r>
        <w:rPr>
          <w:rFonts w:ascii="Times New Roman" w:hAnsi="Times New Roman" w:eastAsia="Times New Roman" w:cs="Times New Roman"/>
          <w:spacing w:val="6"/>
          <w:sz w:val="31"/>
          <w:szCs w:val="31"/>
        </w:rPr>
        <w:t xml:space="preserve">),    </w:t>
      </w:r>
      <w:r>
        <w:rPr>
          <w:spacing w:val="6"/>
          <w:sz w:val="31"/>
          <w:szCs w:val="31"/>
        </w:rPr>
        <w:t>民</w:t>
      </w:r>
      <w:r>
        <w:rPr>
          <w:spacing w:val="-34"/>
          <w:sz w:val="31"/>
          <w:szCs w:val="31"/>
        </w:rPr>
        <w:t xml:space="preserve"> </w:t>
      </w:r>
      <w:r>
        <w:rPr>
          <w:spacing w:val="6"/>
          <w:sz w:val="31"/>
          <w:szCs w:val="31"/>
        </w:rPr>
        <w:t>俗</w:t>
      </w:r>
      <w:r>
        <w:rPr>
          <w:rFonts w:ascii="Times New Roman" w:hAnsi="Times New Roman" w:eastAsia="Times New Roman" w:cs="Times New Roman"/>
          <w:spacing w:val="6"/>
          <w:sz w:val="31"/>
          <w:szCs w:val="31"/>
        </w:rPr>
        <w:t>(X)</w:t>
      </w:r>
      <w:r>
        <w:rPr>
          <w:rFonts w:ascii="宋体" w:hAnsi="宋体" w:eastAsia="宋体" w:cs="宋体"/>
          <w:spacing w:val="6"/>
          <w:sz w:val="31"/>
          <w:szCs w:val="31"/>
        </w:rPr>
        <w:t>。</w:t>
      </w:r>
    </w:p>
    <w:p w14:paraId="61547D45">
      <w:pPr>
        <w:pStyle w:val="2"/>
        <w:tabs>
          <w:tab w:val="left" w:pos="168"/>
        </w:tabs>
        <w:spacing w:before="253" w:line="303" w:lineRule="auto"/>
        <w:ind w:right="6" w:firstLine="699"/>
        <w:rPr>
          <w:sz w:val="31"/>
          <w:szCs w:val="31"/>
        </w:rPr>
      </w:pPr>
      <w:r>
        <w:rPr>
          <w:spacing w:val="-26"/>
          <w:sz w:val="31"/>
          <w:szCs w:val="31"/>
        </w:rPr>
        <w:t>二</w:t>
      </w:r>
      <w:r>
        <w:rPr>
          <w:spacing w:val="53"/>
          <w:sz w:val="31"/>
          <w:szCs w:val="31"/>
        </w:rPr>
        <w:t xml:space="preserve"> </w:t>
      </w:r>
      <w:r>
        <w:rPr>
          <w:spacing w:val="-26"/>
          <w:sz w:val="31"/>
          <w:szCs w:val="31"/>
        </w:rPr>
        <w:t>、</w:t>
      </w:r>
      <w:r>
        <w:rPr>
          <w:spacing w:val="-79"/>
          <w:sz w:val="31"/>
          <w:szCs w:val="31"/>
        </w:rPr>
        <w:t xml:space="preserve"> </w:t>
      </w:r>
      <w:r>
        <w:rPr>
          <w:spacing w:val="-26"/>
          <w:sz w:val="31"/>
          <w:szCs w:val="31"/>
        </w:rPr>
        <w:t>此 申 报 书</w:t>
      </w:r>
      <w:r>
        <w:rPr>
          <w:spacing w:val="-32"/>
          <w:sz w:val="31"/>
          <w:szCs w:val="31"/>
        </w:rPr>
        <w:t xml:space="preserve"> </w:t>
      </w:r>
      <w:r>
        <w:rPr>
          <w:spacing w:val="-26"/>
          <w:sz w:val="31"/>
          <w:szCs w:val="31"/>
        </w:rPr>
        <w:t>可</w:t>
      </w:r>
      <w:r>
        <w:rPr>
          <w:spacing w:val="-34"/>
          <w:sz w:val="31"/>
          <w:szCs w:val="31"/>
        </w:rPr>
        <w:t xml:space="preserve"> </w:t>
      </w:r>
      <w:r>
        <w:rPr>
          <w:spacing w:val="-26"/>
          <w:sz w:val="31"/>
          <w:szCs w:val="31"/>
        </w:rPr>
        <w:t>在</w:t>
      </w:r>
      <w:r>
        <w:rPr>
          <w:spacing w:val="-30"/>
          <w:sz w:val="31"/>
          <w:szCs w:val="31"/>
        </w:rPr>
        <w:t xml:space="preserve"> </w:t>
      </w:r>
      <w:r>
        <w:rPr>
          <w:spacing w:val="-26"/>
          <w:sz w:val="31"/>
          <w:szCs w:val="31"/>
        </w:rPr>
        <w:t>龙</w:t>
      </w:r>
      <w:r>
        <w:rPr>
          <w:spacing w:val="-39"/>
          <w:sz w:val="31"/>
          <w:szCs w:val="31"/>
        </w:rPr>
        <w:t xml:space="preserve"> </w:t>
      </w:r>
      <w:r>
        <w:rPr>
          <w:spacing w:val="-26"/>
          <w:sz w:val="31"/>
          <w:szCs w:val="31"/>
        </w:rPr>
        <w:t>岩 市</w:t>
      </w:r>
      <w:r>
        <w:rPr>
          <w:spacing w:val="-37"/>
          <w:sz w:val="31"/>
          <w:szCs w:val="31"/>
        </w:rPr>
        <w:t xml:space="preserve"> </w:t>
      </w:r>
      <w:r>
        <w:rPr>
          <w:spacing w:val="-26"/>
          <w:sz w:val="31"/>
          <w:szCs w:val="31"/>
        </w:rPr>
        <w:t>文</w:t>
      </w:r>
      <w:r>
        <w:rPr>
          <w:spacing w:val="-35"/>
          <w:sz w:val="31"/>
          <w:szCs w:val="31"/>
        </w:rPr>
        <w:t xml:space="preserve"> </w:t>
      </w:r>
      <w:r>
        <w:rPr>
          <w:spacing w:val="-26"/>
          <w:sz w:val="31"/>
          <w:szCs w:val="31"/>
        </w:rPr>
        <w:t>化</w:t>
      </w:r>
      <w:r>
        <w:rPr>
          <w:spacing w:val="-36"/>
          <w:sz w:val="31"/>
          <w:szCs w:val="31"/>
        </w:rPr>
        <w:t xml:space="preserve"> </w:t>
      </w:r>
      <w:r>
        <w:rPr>
          <w:spacing w:val="-26"/>
          <w:sz w:val="31"/>
          <w:szCs w:val="31"/>
        </w:rPr>
        <w:t>和</w:t>
      </w:r>
      <w:r>
        <w:rPr>
          <w:spacing w:val="-38"/>
          <w:sz w:val="31"/>
          <w:szCs w:val="31"/>
        </w:rPr>
        <w:t xml:space="preserve"> </w:t>
      </w:r>
      <w:r>
        <w:rPr>
          <w:spacing w:val="-26"/>
          <w:sz w:val="31"/>
          <w:szCs w:val="31"/>
        </w:rPr>
        <w:t>旅</w:t>
      </w:r>
      <w:r>
        <w:rPr>
          <w:spacing w:val="-32"/>
          <w:sz w:val="31"/>
          <w:szCs w:val="31"/>
        </w:rPr>
        <w:t xml:space="preserve"> </w:t>
      </w:r>
      <w:r>
        <w:rPr>
          <w:spacing w:val="-27"/>
          <w:sz w:val="31"/>
          <w:szCs w:val="31"/>
        </w:rPr>
        <w:t>游</w:t>
      </w:r>
      <w:r>
        <w:rPr>
          <w:spacing w:val="-32"/>
          <w:sz w:val="31"/>
          <w:szCs w:val="31"/>
        </w:rPr>
        <w:t xml:space="preserve"> </w:t>
      </w:r>
      <w:r>
        <w:rPr>
          <w:spacing w:val="-27"/>
          <w:sz w:val="31"/>
          <w:szCs w:val="31"/>
        </w:rPr>
        <w:t>局 网</w:t>
      </w:r>
      <w:r>
        <w:rPr>
          <w:spacing w:val="-34"/>
          <w:sz w:val="31"/>
          <w:szCs w:val="31"/>
        </w:rPr>
        <w:t xml:space="preserve"> </w:t>
      </w:r>
      <w:r>
        <w:rPr>
          <w:spacing w:val="-27"/>
          <w:sz w:val="31"/>
          <w:szCs w:val="31"/>
        </w:rPr>
        <w:t>站</w:t>
      </w:r>
      <w:r>
        <w:rPr>
          <w:sz w:val="31"/>
          <w:szCs w:val="31"/>
        </w:rPr>
        <w:t xml:space="preserve"> </w:t>
      </w:r>
      <w:r>
        <w:rPr>
          <w:rFonts w:ascii="Times New Roman" w:hAnsi="Times New Roman" w:eastAsia="Times New Roman" w:cs="Times New Roman"/>
          <w:sz w:val="31"/>
          <w:szCs w:val="31"/>
        </w:rPr>
        <w:tab/>
      </w:r>
      <w:r>
        <w:rPr>
          <w:rFonts w:ascii="Times New Roman" w:hAnsi="Times New Roman" w:eastAsia="Times New Roman" w:cs="Times New Roman"/>
          <w:spacing w:val="4"/>
          <w:sz w:val="31"/>
          <w:szCs w:val="31"/>
        </w:rPr>
        <w:t>(</w:t>
      </w:r>
      <w:r>
        <w:fldChar w:fldCharType="begin"/>
      </w:r>
      <w:r>
        <w:instrText xml:space="preserve"> HYPERLINK "http://wlj.longyan.gov.cn" </w:instrText>
      </w:r>
      <w:r>
        <w:fldChar w:fldCharType="separate"/>
      </w:r>
      <w:r>
        <w:rPr>
          <w:rFonts w:ascii="Times New Roman" w:hAnsi="Times New Roman" w:eastAsia="Times New Roman" w:cs="Times New Roman"/>
          <w:sz w:val="31"/>
          <w:szCs w:val="31"/>
        </w:rPr>
        <w:t>http</w:t>
      </w:r>
      <w:r>
        <w:rPr>
          <w:rFonts w:ascii="Times New Roman" w:hAnsi="Times New Roman" w:eastAsia="Times New Roman" w:cs="Times New Roman"/>
          <w:spacing w:val="4"/>
          <w:sz w:val="31"/>
          <w:szCs w:val="31"/>
        </w:rPr>
        <w:t>://</w:t>
      </w:r>
      <w:r>
        <w:rPr>
          <w:rFonts w:ascii="Times New Roman" w:hAnsi="Times New Roman" w:eastAsia="Times New Roman" w:cs="Times New Roman"/>
          <w:sz w:val="31"/>
          <w:szCs w:val="31"/>
        </w:rPr>
        <w:t>wlj</w:t>
      </w:r>
      <w:r>
        <w:rPr>
          <w:rFonts w:ascii="Times New Roman" w:hAnsi="Times New Roman" w:eastAsia="Times New Roman" w:cs="Times New Roman"/>
          <w:spacing w:val="4"/>
          <w:sz w:val="31"/>
          <w:szCs w:val="31"/>
        </w:rPr>
        <w:t>.</w:t>
      </w:r>
      <w:r>
        <w:rPr>
          <w:rFonts w:ascii="Times New Roman" w:hAnsi="Times New Roman" w:eastAsia="Times New Roman" w:cs="Times New Roman"/>
          <w:sz w:val="31"/>
          <w:szCs w:val="31"/>
        </w:rPr>
        <w:t>longyan</w:t>
      </w:r>
      <w:r>
        <w:rPr>
          <w:rFonts w:ascii="Times New Roman" w:hAnsi="Times New Roman" w:eastAsia="Times New Roman" w:cs="Times New Roman"/>
          <w:spacing w:val="4"/>
          <w:sz w:val="31"/>
          <w:szCs w:val="31"/>
        </w:rPr>
        <w:t>.</w:t>
      </w:r>
      <w:r>
        <w:rPr>
          <w:rFonts w:ascii="Times New Roman" w:hAnsi="Times New Roman" w:eastAsia="Times New Roman" w:cs="Times New Roman"/>
          <w:sz w:val="31"/>
          <w:szCs w:val="31"/>
        </w:rPr>
        <w:t>gov</w:t>
      </w:r>
      <w:r>
        <w:rPr>
          <w:rFonts w:ascii="Times New Roman" w:hAnsi="Times New Roman" w:eastAsia="Times New Roman" w:cs="Times New Roman"/>
          <w:spacing w:val="4"/>
          <w:sz w:val="31"/>
          <w:szCs w:val="31"/>
        </w:rPr>
        <w:t>.</w:t>
      </w:r>
      <w:r>
        <w:rPr>
          <w:rFonts w:ascii="Times New Roman" w:hAnsi="Times New Roman" w:eastAsia="Times New Roman" w:cs="Times New Roman"/>
          <w:sz w:val="31"/>
          <w:szCs w:val="31"/>
        </w:rPr>
        <w:t>cn</w:t>
      </w:r>
      <w:r>
        <w:rPr>
          <w:rFonts w:ascii="Times New Roman" w:hAnsi="Times New Roman" w:eastAsia="Times New Roman" w:cs="Times New Roman"/>
          <w:sz w:val="31"/>
          <w:szCs w:val="31"/>
        </w:rPr>
        <w:fldChar w:fldCharType="end"/>
      </w:r>
      <w:r>
        <w:rPr>
          <w:rFonts w:ascii="Times New Roman" w:hAnsi="Times New Roman" w:eastAsia="Times New Roman" w:cs="Times New Roman"/>
          <w:spacing w:val="4"/>
          <w:sz w:val="31"/>
          <w:szCs w:val="31"/>
        </w:rPr>
        <w:t xml:space="preserve">)            </w:t>
      </w:r>
      <w:r>
        <w:rPr>
          <w:spacing w:val="4"/>
          <w:sz w:val="31"/>
          <w:szCs w:val="31"/>
        </w:rPr>
        <w:t>下载，表格各项</w:t>
      </w:r>
      <w:r>
        <w:rPr>
          <w:spacing w:val="3"/>
          <w:sz w:val="31"/>
          <w:szCs w:val="31"/>
        </w:rPr>
        <w:t>栏目以仿宋</w:t>
      </w:r>
      <w:r>
        <w:rPr>
          <w:sz w:val="31"/>
          <w:szCs w:val="31"/>
        </w:rPr>
        <w:t xml:space="preserve"> </w:t>
      </w:r>
      <w:r>
        <w:rPr>
          <w:rFonts w:ascii="Times New Roman" w:hAnsi="Times New Roman" w:eastAsia="Times New Roman" w:cs="Times New Roman"/>
          <w:sz w:val="31"/>
          <w:szCs w:val="31"/>
        </w:rPr>
        <w:t>GB</w:t>
      </w:r>
      <w:r>
        <w:rPr>
          <w:rFonts w:ascii="Times New Roman" w:hAnsi="Times New Roman" w:eastAsia="Times New Roman" w:cs="Times New Roman"/>
          <w:spacing w:val="1"/>
          <w:sz w:val="31"/>
          <w:szCs w:val="31"/>
        </w:rPr>
        <w:t>_2312</w:t>
      </w:r>
      <w:r>
        <w:rPr>
          <w:spacing w:val="1"/>
          <w:sz w:val="31"/>
          <w:szCs w:val="31"/>
        </w:rPr>
        <w:t>小四字号填写，不得扩展。</w:t>
      </w:r>
    </w:p>
    <w:p w14:paraId="45FBCB6C">
      <w:pPr>
        <w:pStyle w:val="2"/>
        <w:spacing w:before="261" w:line="332" w:lineRule="auto"/>
        <w:ind w:right="36" w:firstLine="699"/>
        <w:rPr>
          <w:sz w:val="25"/>
          <w:szCs w:val="25"/>
        </w:rPr>
      </w:pPr>
      <w:r>
        <w:rPr>
          <w:spacing w:val="7"/>
          <w:sz w:val="31"/>
          <w:szCs w:val="31"/>
        </w:rPr>
        <w:t>三、表格一律用电脑填写，准确无误，不得弄虚作假或</w:t>
      </w:r>
      <w:r>
        <w:rPr>
          <w:spacing w:val="9"/>
          <w:sz w:val="31"/>
          <w:szCs w:val="31"/>
        </w:rPr>
        <w:t xml:space="preserve"> </w:t>
      </w:r>
      <w:r>
        <w:rPr>
          <w:spacing w:val="2"/>
          <w:sz w:val="31"/>
          <w:szCs w:val="31"/>
        </w:rPr>
        <w:t>复制。凡填写内容不实、有虚假成分者， 一经发现，取消其</w:t>
      </w:r>
      <w:r>
        <w:rPr>
          <w:spacing w:val="1"/>
          <w:sz w:val="31"/>
          <w:szCs w:val="31"/>
        </w:rPr>
        <w:t xml:space="preserve"> </w:t>
      </w:r>
      <w:r>
        <w:rPr>
          <w:spacing w:val="-3"/>
          <w:sz w:val="25"/>
          <w:szCs w:val="25"/>
        </w:rPr>
        <w:t>申</w:t>
      </w:r>
      <w:r>
        <w:rPr>
          <w:spacing w:val="-41"/>
          <w:sz w:val="25"/>
          <w:szCs w:val="25"/>
        </w:rPr>
        <w:t xml:space="preserve"> </w:t>
      </w:r>
      <w:r>
        <w:rPr>
          <w:spacing w:val="-3"/>
          <w:sz w:val="25"/>
          <w:szCs w:val="25"/>
        </w:rPr>
        <w:t>报</w:t>
      </w:r>
      <w:r>
        <w:rPr>
          <w:spacing w:val="-28"/>
          <w:sz w:val="25"/>
          <w:szCs w:val="25"/>
        </w:rPr>
        <w:t xml:space="preserve"> </w:t>
      </w:r>
      <w:r>
        <w:rPr>
          <w:spacing w:val="-3"/>
          <w:sz w:val="25"/>
          <w:szCs w:val="25"/>
        </w:rPr>
        <w:t>资</w:t>
      </w:r>
      <w:r>
        <w:rPr>
          <w:spacing w:val="-42"/>
          <w:sz w:val="25"/>
          <w:szCs w:val="25"/>
        </w:rPr>
        <w:t xml:space="preserve"> </w:t>
      </w:r>
      <w:r>
        <w:rPr>
          <w:spacing w:val="-3"/>
          <w:sz w:val="25"/>
          <w:szCs w:val="25"/>
        </w:rPr>
        <w:t>格</w:t>
      </w:r>
      <w:r>
        <w:rPr>
          <w:spacing w:val="-57"/>
          <w:sz w:val="25"/>
          <w:szCs w:val="25"/>
        </w:rPr>
        <w:t xml:space="preserve"> </w:t>
      </w:r>
      <w:r>
        <w:rPr>
          <w:spacing w:val="-3"/>
          <w:sz w:val="25"/>
          <w:szCs w:val="25"/>
        </w:rPr>
        <w:t>。</w:t>
      </w:r>
    </w:p>
    <w:p w14:paraId="236114D9">
      <w:pPr>
        <w:spacing w:line="332" w:lineRule="auto"/>
        <w:rPr>
          <w:sz w:val="25"/>
          <w:szCs w:val="25"/>
        </w:rPr>
        <w:sectPr>
          <w:footerReference r:id="rId11" w:type="default"/>
          <w:pgSz w:w="11770" w:h="16510"/>
          <w:pgMar w:top="1094" w:right="1765" w:bottom="1176" w:left="1650" w:header="0" w:footer="774" w:gutter="0"/>
          <w:cols w:space="720" w:num="1"/>
        </w:sectPr>
      </w:pPr>
    </w:p>
    <w:p w14:paraId="7284B5E8">
      <w:pPr>
        <w:spacing w:before="60" w:line="222" w:lineRule="auto"/>
        <w:ind w:left="3319"/>
        <w:outlineLvl w:val="2"/>
        <w:rPr>
          <w:rFonts w:ascii="黑体" w:hAnsi="黑体" w:eastAsia="黑体" w:cs="黑体"/>
          <w:sz w:val="30"/>
          <w:szCs w:val="30"/>
        </w:rPr>
      </w:pPr>
      <w:r>
        <w:rPr>
          <w:rFonts w:ascii="黑体" w:hAnsi="黑体" w:eastAsia="黑体" w:cs="黑体"/>
          <w:b/>
          <w:bCs/>
          <w:spacing w:val="9"/>
          <w:sz w:val="30"/>
          <w:szCs w:val="30"/>
        </w:rPr>
        <w:t>一、项目基本信息</w:t>
      </w:r>
    </w:p>
    <w:p w14:paraId="19EE3987">
      <w:pPr>
        <w:spacing w:before="136"/>
      </w:pPr>
    </w:p>
    <w:tbl>
      <w:tblPr>
        <w:tblStyle w:val="5"/>
        <w:tblW w:w="89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1358"/>
        <w:gridCol w:w="1269"/>
        <w:gridCol w:w="1688"/>
        <w:gridCol w:w="3200"/>
      </w:tblGrid>
      <w:tr w14:paraId="77A8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443" w:type="dxa"/>
            <w:vAlign w:val="top"/>
          </w:tcPr>
          <w:p w14:paraId="066BE8A4">
            <w:pPr>
              <w:spacing w:before="286" w:line="220" w:lineRule="auto"/>
              <w:ind w:left="214"/>
              <w:rPr>
                <w:rFonts w:ascii="宋体" w:hAnsi="宋体" w:eastAsia="宋体" w:cs="宋体"/>
                <w:sz w:val="25"/>
                <w:szCs w:val="25"/>
              </w:rPr>
            </w:pPr>
            <w:r>
              <w:rPr>
                <w:rFonts w:ascii="宋体" w:hAnsi="宋体" w:eastAsia="宋体" w:cs="宋体"/>
                <w:spacing w:val="3"/>
                <w:sz w:val="25"/>
                <w:szCs w:val="25"/>
              </w:rPr>
              <w:t>项目名称</w:t>
            </w:r>
          </w:p>
        </w:tc>
        <w:tc>
          <w:tcPr>
            <w:tcW w:w="2627" w:type="dxa"/>
            <w:gridSpan w:val="2"/>
            <w:vAlign w:val="top"/>
          </w:tcPr>
          <w:p w14:paraId="7C6256A5">
            <w:pPr>
              <w:pStyle w:val="6"/>
            </w:pPr>
          </w:p>
        </w:tc>
        <w:tc>
          <w:tcPr>
            <w:tcW w:w="1688" w:type="dxa"/>
            <w:vAlign w:val="top"/>
          </w:tcPr>
          <w:p w14:paraId="12C85BC0">
            <w:pPr>
              <w:spacing w:before="135" w:line="243" w:lineRule="auto"/>
              <w:ind w:left="464" w:right="321" w:hanging="130"/>
              <w:rPr>
                <w:rFonts w:ascii="宋体" w:hAnsi="宋体" w:eastAsia="宋体" w:cs="宋体"/>
                <w:sz w:val="25"/>
                <w:szCs w:val="25"/>
              </w:rPr>
            </w:pPr>
            <w:r>
              <w:rPr>
                <w:rFonts w:ascii="宋体" w:hAnsi="宋体" w:eastAsia="宋体" w:cs="宋体"/>
                <w:spacing w:val="5"/>
                <w:sz w:val="25"/>
                <w:szCs w:val="25"/>
              </w:rPr>
              <w:t>申报地区</w:t>
            </w:r>
            <w:r>
              <w:rPr>
                <w:rFonts w:ascii="宋体" w:hAnsi="宋体" w:eastAsia="宋体" w:cs="宋体"/>
                <w:sz w:val="25"/>
                <w:szCs w:val="25"/>
              </w:rPr>
              <w:t xml:space="preserve"> </w:t>
            </w:r>
            <w:r>
              <w:rPr>
                <w:rFonts w:ascii="宋体" w:hAnsi="宋体" w:eastAsia="宋体" w:cs="宋体"/>
                <w:spacing w:val="3"/>
                <w:sz w:val="25"/>
                <w:szCs w:val="25"/>
              </w:rPr>
              <w:t>或单位</w:t>
            </w:r>
          </w:p>
        </w:tc>
        <w:tc>
          <w:tcPr>
            <w:tcW w:w="3200" w:type="dxa"/>
            <w:vAlign w:val="top"/>
          </w:tcPr>
          <w:p w14:paraId="3088ADF4">
            <w:pPr>
              <w:spacing w:before="95" w:line="258" w:lineRule="auto"/>
              <w:ind w:left="96" w:right="58" w:firstLine="149"/>
              <w:rPr>
                <w:rFonts w:ascii="宋体" w:hAnsi="宋体" w:eastAsia="宋体" w:cs="宋体"/>
                <w:sz w:val="25"/>
                <w:szCs w:val="25"/>
              </w:rPr>
            </w:pPr>
            <w:r>
              <w:rPr>
                <w:rFonts w:ascii="宋体" w:hAnsi="宋体" w:eastAsia="宋体" w:cs="宋体"/>
                <w:sz w:val="25"/>
                <w:szCs w:val="25"/>
              </w:rPr>
              <w:t>(申报地区格式示例：xx市</w:t>
            </w:r>
            <w:r>
              <w:rPr>
                <w:rFonts w:ascii="宋体" w:hAnsi="宋体" w:eastAsia="宋体" w:cs="宋体"/>
                <w:spacing w:val="8"/>
                <w:sz w:val="25"/>
                <w:szCs w:val="25"/>
              </w:rPr>
              <w:t xml:space="preserve"> </w:t>
            </w:r>
            <w:r>
              <w:rPr>
                <w:rFonts w:ascii="宋体" w:hAnsi="宋体" w:eastAsia="宋体" w:cs="宋体"/>
                <w:sz w:val="25"/>
                <w:szCs w:val="25"/>
              </w:rPr>
              <w:t>xx</w:t>
            </w:r>
            <w:r>
              <w:rPr>
                <w:rFonts w:ascii="宋体" w:hAnsi="宋体" w:eastAsia="宋体" w:cs="宋体"/>
                <w:spacing w:val="29"/>
                <w:sz w:val="25"/>
                <w:szCs w:val="25"/>
              </w:rPr>
              <w:t>县)</w:t>
            </w:r>
          </w:p>
        </w:tc>
      </w:tr>
      <w:tr w14:paraId="73E6B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443" w:type="dxa"/>
            <w:vMerge w:val="restart"/>
            <w:tcBorders>
              <w:bottom w:val="nil"/>
            </w:tcBorders>
            <w:vAlign w:val="top"/>
          </w:tcPr>
          <w:p w14:paraId="228DD31B">
            <w:pPr>
              <w:pStyle w:val="6"/>
              <w:spacing w:line="274" w:lineRule="auto"/>
            </w:pPr>
          </w:p>
          <w:p w14:paraId="1F48FBFF">
            <w:pPr>
              <w:pStyle w:val="6"/>
              <w:spacing w:line="274" w:lineRule="auto"/>
            </w:pPr>
          </w:p>
          <w:p w14:paraId="06562AAB">
            <w:pPr>
              <w:spacing w:before="81" w:line="221" w:lineRule="auto"/>
              <w:ind w:left="214"/>
              <w:rPr>
                <w:rFonts w:ascii="宋体" w:hAnsi="宋体" w:eastAsia="宋体" w:cs="宋体"/>
                <w:sz w:val="25"/>
                <w:szCs w:val="25"/>
              </w:rPr>
            </w:pPr>
            <w:r>
              <w:rPr>
                <w:rFonts w:ascii="宋体" w:hAnsi="宋体" w:eastAsia="宋体" w:cs="宋体"/>
                <w:spacing w:val="2"/>
                <w:sz w:val="25"/>
                <w:szCs w:val="25"/>
              </w:rPr>
              <w:t>列入地方</w:t>
            </w:r>
          </w:p>
          <w:p w14:paraId="003309C3">
            <w:pPr>
              <w:spacing w:before="110" w:line="220" w:lineRule="auto"/>
              <w:ind w:left="214"/>
              <w:rPr>
                <w:rFonts w:ascii="宋体" w:hAnsi="宋体" w:eastAsia="宋体" w:cs="宋体"/>
                <w:sz w:val="25"/>
                <w:szCs w:val="25"/>
              </w:rPr>
            </w:pPr>
            <w:r>
              <w:rPr>
                <w:rFonts w:ascii="宋体" w:hAnsi="宋体" w:eastAsia="宋体" w:cs="宋体"/>
                <w:spacing w:val="2"/>
                <w:sz w:val="25"/>
                <w:szCs w:val="25"/>
              </w:rPr>
              <w:t>名录情况</w:t>
            </w:r>
          </w:p>
        </w:tc>
        <w:tc>
          <w:tcPr>
            <w:tcW w:w="1358" w:type="dxa"/>
            <w:vMerge w:val="restart"/>
            <w:tcBorders>
              <w:bottom w:val="nil"/>
            </w:tcBorders>
            <w:vAlign w:val="top"/>
          </w:tcPr>
          <w:p w14:paraId="14960D41">
            <w:pPr>
              <w:pStyle w:val="6"/>
              <w:spacing w:line="354" w:lineRule="auto"/>
            </w:pPr>
          </w:p>
          <w:p w14:paraId="07379F34">
            <w:pPr>
              <w:pStyle w:val="6"/>
              <w:spacing w:line="355" w:lineRule="auto"/>
            </w:pPr>
          </w:p>
          <w:p w14:paraId="379C3C27">
            <w:pPr>
              <w:spacing w:before="81" w:line="221" w:lineRule="auto"/>
              <w:ind w:left="212"/>
              <w:rPr>
                <w:rFonts w:ascii="宋体" w:hAnsi="宋体" w:eastAsia="宋体" w:cs="宋体"/>
                <w:sz w:val="25"/>
                <w:szCs w:val="25"/>
              </w:rPr>
            </w:pPr>
            <w:r>
              <w:rPr>
                <w:rFonts w:ascii="宋体" w:hAnsi="宋体" w:eastAsia="宋体" w:cs="宋体"/>
                <w:spacing w:val="2"/>
                <w:sz w:val="25"/>
                <w:szCs w:val="25"/>
              </w:rPr>
              <w:t>县级名录</w:t>
            </w:r>
          </w:p>
        </w:tc>
        <w:tc>
          <w:tcPr>
            <w:tcW w:w="1269" w:type="dxa"/>
            <w:vAlign w:val="top"/>
          </w:tcPr>
          <w:p w14:paraId="25246440">
            <w:pPr>
              <w:spacing w:before="174" w:line="221" w:lineRule="auto"/>
              <w:ind w:left="253"/>
              <w:rPr>
                <w:rFonts w:ascii="宋体" w:hAnsi="宋体" w:eastAsia="宋体" w:cs="宋体"/>
                <w:sz w:val="25"/>
                <w:szCs w:val="25"/>
              </w:rPr>
            </w:pPr>
            <w:r>
              <w:rPr>
                <w:rFonts w:ascii="宋体" w:hAnsi="宋体" w:eastAsia="宋体" w:cs="宋体"/>
                <w:spacing w:val="-7"/>
                <w:sz w:val="25"/>
                <w:szCs w:val="25"/>
              </w:rPr>
              <w:t>名</w:t>
            </w:r>
            <w:r>
              <w:rPr>
                <w:rFonts w:ascii="宋体" w:hAnsi="宋体" w:eastAsia="宋体" w:cs="宋体"/>
                <w:spacing w:val="17"/>
                <w:sz w:val="25"/>
                <w:szCs w:val="25"/>
              </w:rPr>
              <w:t xml:space="preserve">  </w:t>
            </w:r>
            <w:r>
              <w:rPr>
                <w:rFonts w:ascii="宋体" w:hAnsi="宋体" w:eastAsia="宋体" w:cs="宋体"/>
                <w:spacing w:val="-7"/>
                <w:sz w:val="25"/>
                <w:szCs w:val="25"/>
              </w:rPr>
              <w:t>称</w:t>
            </w:r>
          </w:p>
        </w:tc>
        <w:tc>
          <w:tcPr>
            <w:tcW w:w="4888" w:type="dxa"/>
            <w:gridSpan w:val="2"/>
            <w:vAlign w:val="top"/>
          </w:tcPr>
          <w:p w14:paraId="7C91F0F3">
            <w:pPr>
              <w:pStyle w:val="6"/>
            </w:pPr>
          </w:p>
        </w:tc>
      </w:tr>
      <w:tr w14:paraId="7641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vMerge w:val="continue"/>
            <w:tcBorders>
              <w:top w:val="nil"/>
              <w:bottom w:val="nil"/>
            </w:tcBorders>
            <w:vAlign w:val="top"/>
          </w:tcPr>
          <w:p w14:paraId="4D581D8B">
            <w:pPr>
              <w:pStyle w:val="6"/>
            </w:pPr>
          </w:p>
        </w:tc>
        <w:tc>
          <w:tcPr>
            <w:tcW w:w="1358" w:type="dxa"/>
            <w:vMerge w:val="continue"/>
            <w:tcBorders>
              <w:top w:val="nil"/>
              <w:bottom w:val="nil"/>
            </w:tcBorders>
            <w:vAlign w:val="top"/>
          </w:tcPr>
          <w:p w14:paraId="2FD41DD7">
            <w:pPr>
              <w:pStyle w:val="6"/>
            </w:pPr>
          </w:p>
        </w:tc>
        <w:tc>
          <w:tcPr>
            <w:tcW w:w="1269" w:type="dxa"/>
            <w:vAlign w:val="top"/>
          </w:tcPr>
          <w:p w14:paraId="30372296">
            <w:pPr>
              <w:spacing w:before="181" w:line="219" w:lineRule="auto"/>
              <w:ind w:left="183"/>
              <w:rPr>
                <w:rFonts w:ascii="宋体" w:hAnsi="宋体" w:eastAsia="宋体" w:cs="宋体"/>
                <w:sz w:val="25"/>
                <w:szCs w:val="25"/>
              </w:rPr>
            </w:pPr>
            <w:r>
              <w:rPr>
                <w:rFonts w:ascii="宋体" w:hAnsi="宋体" w:eastAsia="宋体" w:cs="宋体"/>
                <w:spacing w:val="-5"/>
                <w:sz w:val="25"/>
                <w:szCs w:val="25"/>
              </w:rPr>
              <w:t>类</w:t>
            </w:r>
            <w:r>
              <w:rPr>
                <w:rFonts w:ascii="宋体" w:hAnsi="宋体" w:eastAsia="宋体" w:cs="宋体"/>
                <w:spacing w:val="15"/>
                <w:sz w:val="25"/>
                <w:szCs w:val="25"/>
              </w:rPr>
              <w:t xml:space="preserve">   </w:t>
            </w:r>
            <w:r>
              <w:rPr>
                <w:rFonts w:ascii="宋体" w:hAnsi="宋体" w:eastAsia="宋体" w:cs="宋体"/>
                <w:spacing w:val="-5"/>
                <w:sz w:val="25"/>
                <w:szCs w:val="25"/>
              </w:rPr>
              <w:t>别</w:t>
            </w:r>
          </w:p>
        </w:tc>
        <w:tc>
          <w:tcPr>
            <w:tcW w:w="4888" w:type="dxa"/>
            <w:gridSpan w:val="2"/>
            <w:vAlign w:val="top"/>
          </w:tcPr>
          <w:p w14:paraId="41485E5C">
            <w:pPr>
              <w:pStyle w:val="6"/>
            </w:pPr>
          </w:p>
        </w:tc>
      </w:tr>
      <w:tr w14:paraId="415FA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443" w:type="dxa"/>
            <w:vMerge w:val="continue"/>
            <w:tcBorders>
              <w:top w:val="nil"/>
            </w:tcBorders>
            <w:vAlign w:val="top"/>
          </w:tcPr>
          <w:p w14:paraId="45D15E52">
            <w:pPr>
              <w:pStyle w:val="6"/>
            </w:pPr>
          </w:p>
        </w:tc>
        <w:tc>
          <w:tcPr>
            <w:tcW w:w="1358" w:type="dxa"/>
            <w:vMerge w:val="continue"/>
            <w:tcBorders>
              <w:top w:val="nil"/>
            </w:tcBorders>
            <w:vAlign w:val="top"/>
          </w:tcPr>
          <w:p w14:paraId="1C8EE6C7">
            <w:pPr>
              <w:pStyle w:val="6"/>
            </w:pPr>
          </w:p>
        </w:tc>
        <w:tc>
          <w:tcPr>
            <w:tcW w:w="1269" w:type="dxa"/>
            <w:vAlign w:val="top"/>
          </w:tcPr>
          <w:p w14:paraId="68F03745">
            <w:pPr>
              <w:spacing w:before="183" w:line="221" w:lineRule="auto"/>
              <w:ind w:left="123"/>
              <w:rPr>
                <w:rFonts w:ascii="宋体" w:hAnsi="宋体" w:eastAsia="宋体" w:cs="宋体"/>
                <w:sz w:val="25"/>
                <w:szCs w:val="25"/>
              </w:rPr>
            </w:pPr>
            <w:r>
              <w:rPr>
                <w:rFonts w:ascii="宋体" w:hAnsi="宋体" w:eastAsia="宋体" w:cs="宋体"/>
                <w:spacing w:val="6"/>
                <w:sz w:val="25"/>
                <w:szCs w:val="25"/>
              </w:rPr>
              <w:t>列入时间</w:t>
            </w:r>
          </w:p>
        </w:tc>
        <w:tc>
          <w:tcPr>
            <w:tcW w:w="4888" w:type="dxa"/>
            <w:gridSpan w:val="2"/>
            <w:vAlign w:val="top"/>
          </w:tcPr>
          <w:p w14:paraId="41941DBB">
            <w:pPr>
              <w:spacing w:before="182" w:line="219" w:lineRule="auto"/>
              <w:ind w:left="1405"/>
              <w:rPr>
                <w:rFonts w:ascii="宋体" w:hAnsi="宋体" w:eastAsia="宋体" w:cs="宋体"/>
                <w:sz w:val="25"/>
                <w:szCs w:val="25"/>
              </w:rPr>
            </w:pPr>
            <w:r>
              <w:rPr>
                <w:rFonts w:ascii="宋体" w:hAnsi="宋体" w:eastAsia="宋体" w:cs="宋体"/>
                <w:spacing w:val="7"/>
                <w:sz w:val="25"/>
                <w:szCs w:val="25"/>
              </w:rPr>
              <w:t>(格式：</w:t>
            </w:r>
            <w:r>
              <w:rPr>
                <w:rFonts w:ascii="宋体" w:hAnsi="宋体" w:eastAsia="宋体" w:cs="宋体"/>
                <w:sz w:val="25"/>
                <w:szCs w:val="25"/>
              </w:rPr>
              <w:t>xx</w:t>
            </w:r>
            <w:r>
              <w:rPr>
                <w:rFonts w:ascii="宋体" w:hAnsi="宋体" w:eastAsia="宋体" w:cs="宋体"/>
                <w:spacing w:val="7"/>
                <w:sz w:val="25"/>
                <w:szCs w:val="25"/>
              </w:rPr>
              <w:t>年</w:t>
            </w:r>
            <w:r>
              <w:rPr>
                <w:rFonts w:ascii="宋体" w:hAnsi="宋体" w:eastAsia="宋体" w:cs="宋体"/>
                <w:sz w:val="25"/>
                <w:szCs w:val="25"/>
              </w:rPr>
              <w:t>xx</w:t>
            </w:r>
            <w:r>
              <w:rPr>
                <w:rFonts w:ascii="宋体" w:hAnsi="宋体" w:eastAsia="宋体" w:cs="宋体"/>
                <w:spacing w:val="7"/>
                <w:sz w:val="25"/>
                <w:szCs w:val="25"/>
              </w:rPr>
              <w:t>月)</w:t>
            </w:r>
          </w:p>
        </w:tc>
      </w:tr>
      <w:tr w14:paraId="422F0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7" w:hRule="atLeast"/>
        </w:trPr>
        <w:tc>
          <w:tcPr>
            <w:tcW w:w="1443" w:type="dxa"/>
            <w:vAlign w:val="top"/>
          </w:tcPr>
          <w:p w14:paraId="33CDC9BC">
            <w:pPr>
              <w:pStyle w:val="6"/>
              <w:spacing w:line="251" w:lineRule="auto"/>
            </w:pPr>
          </w:p>
          <w:p w14:paraId="1F93E3D1">
            <w:pPr>
              <w:pStyle w:val="6"/>
              <w:spacing w:line="251" w:lineRule="auto"/>
            </w:pPr>
          </w:p>
          <w:p w14:paraId="25485564">
            <w:pPr>
              <w:pStyle w:val="6"/>
              <w:spacing w:line="251" w:lineRule="auto"/>
            </w:pPr>
          </w:p>
          <w:p w14:paraId="5E7A0608">
            <w:pPr>
              <w:pStyle w:val="6"/>
              <w:spacing w:line="252" w:lineRule="auto"/>
            </w:pPr>
          </w:p>
          <w:p w14:paraId="6614D8B6">
            <w:pPr>
              <w:pStyle w:val="6"/>
              <w:spacing w:line="252" w:lineRule="auto"/>
            </w:pPr>
          </w:p>
          <w:p w14:paraId="5205392D">
            <w:pPr>
              <w:pStyle w:val="6"/>
              <w:spacing w:line="252" w:lineRule="auto"/>
            </w:pPr>
          </w:p>
          <w:p w14:paraId="201FA5B2">
            <w:pPr>
              <w:pStyle w:val="6"/>
              <w:spacing w:line="252" w:lineRule="auto"/>
            </w:pPr>
          </w:p>
          <w:p w14:paraId="122292C4">
            <w:pPr>
              <w:spacing w:before="81" w:line="221" w:lineRule="auto"/>
              <w:ind w:left="214"/>
              <w:rPr>
                <w:rFonts w:ascii="宋体" w:hAnsi="宋体" w:eastAsia="宋体" w:cs="宋体"/>
                <w:sz w:val="25"/>
                <w:szCs w:val="25"/>
              </w:rPr>
            </w:pPr>
            <w:r>
              <w:rPr>
                <w:rFonts w:ascii="宋体" w:hAnsi="宋体" w:eastAsia="宋体" w:cs="宋体"/>
                <w:spacing w:val="2"/>
                <w:sz w:val="25"/>
                <w:szCs w:val="25"/>
              </w:rPr>
              <w:t>涉及民族</w:t>
            </w:r>
          </w:p>
        </w:tc>
        <w:tc>
          <w:tcPr>
            <w:tcW w:w="7515" w:type="dxa"/>
            <w:gridSpan w:val="4"/>
            <w:vAlign w:val="top"/>
          </w:tcPr>
          <w:p w14:paraId="4AE4B9B8">
            <w:pPr>
              <w:spacing w:before="131" w:line="299" w:lineRule="auto"/>
              <w:ind w:left="121" w:right="29" w:firstLine="119"/>
              <w:rPr>
                <w:rFonts w:ascii="宋体" w:hAnsi="宋体" w:eastAsia="宋体" w:cs="宋体"/>
                <w:sz w:val="25"/>
                <w:szCs w:val="25"/>
              </w:rPr>
            </w:pPr>
            <w:r>
              <w:rPr>
                <w:rFonts w:ascii="宋体" w:hAnsi="宋体" w:eastAsia="宋体" w:cs="宋体"/>
                <w:spacing w:val="-5"/>
                <w:sz w:val="25"/>
                <w:szCs w:val="25"/>
              </w:rPr>
              <w:t>(如涉及多个民族请列举，并根据相关度依次排序，将主要民族列在</w:t>
            </w:r>
            <w:r>
              <w:rPr>
                <w:rFonts w:ascii="宋体" w:hAnsi="宋体" w:eastAsia="宋体" w:cs="宋体"/>
                <w:spacing w:val="7"/>
                <w:sz w:val="25"/>
                <w:szCs w:val="25"/>
              </w:rPr>
              <w:t xml:space="preserve"> </w:t>
            </w:r>
            <w:r>
              <w:rPr>
                <w:rFonts w:ascii="宋体" w:hAnsi="宋体" w:eastAsia="宋体" w:cs="宋体"/>
                <w:spacing w:val="12"/>
                <w:sz w:val="25"/>
                <w:szCs w:val="25"/>
              </w:rPr>
              <w:t>首位。)</w:t>
            </w:r>
          </w:p>
        </w:tc>
      </w:tr>
      <w:tr w14:paraId="7D5FE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0" w:hRule="atLeast"/>
        </w:trPr>
        <w:tc>
          <w:tcPr>
            <w:tcW w:w="1443" w:type="dxa"/>
            <w:textDirection w:val="tbRlV"/>
            <w:vAlign w:val="top"/>
          </w:tcPr>
          <w:p w14:paraId="78203D16">
            <w:pPr>
              <w:pStyle w:val="6"/>
              <w:spacing w:line="255" w:lineRule="auto"/>
            </w:pPr>
          </w:p>
          <w:p w14:paraId="3DF1440D">
            <w:pPr>
              <w:pStyle w:val="6"/>
              <w:spacing w:line="255" w:lineRule="auto"/>
            </w:pPr>
          </w:p>
          <w:p w14:paraId="501B378B">
            <w:pPr>
              <w:spacing w:before="83" w:line="199" w:lineRule="auto"/>
              <w:ind w:left="2432"/>
              <w:rPr>
                <w:rFonts w:ascii="宋体" w:hAnsi="宋体" w:eastAsia="宋体" w:cs="宋体"/>
                <w:sz w:val="25"/>
                <w:szCs w:val="25"/>
              </w:rPr>
            </w:pPr>
            <w:r>
              <w:rPr>
                <w:rFonts w:ascii="宋体" w:hAnsi="宋体" w:eastAsia="宋体" w:cs="宋体"/>
                <w:sz w:val="25"/>
                <w:szCs w:val="25"/>
              </w:rPr>
              <w:t>基</w:t>
            </w:r>
            <w:r>
              <w:rPr>
                <w:rFonts w:ascii="宋体" w:hAnsi="宋体" w:eastAsia="宋体" w:cs="宋体"/>
                <w:spacing w:val="21"/>
                <w:sz w:val="25"/>
                <w:szCs w:val="25"/>
              </w:rPr>
              <w:t xml:space="preserve"> </w:t>
            </w:r>
            <w:r>
              <w:rPr>
                <w:rFonts w:ascii="宋体" w:hAnsi="宋体" w:eastAsia="宋体" w:cs="宋体"/>
                <w:sz w:val="25"/>
                <w:szCs w:val="25"/>
              </w:rPr>
              <w:t>本</w:t>
            </w:r>
            <w:r>
              <w:rPr>
                <w:rFonts w:ascii="宋体" w:hAnsi="宋体" w:eastAsia="宋体" w:cs="宋体"/>
                <w:spacing w:val="21"/>
                <w:sz w:val="25"/>
                <w:szCs w:val="25"/>
              </w:rPr>
              <w:t xml:space="preserve"> </w:t>
            </w:r>
            <w:r>
              <w:rPr>
                <w:rFonts w:ascii="宋体" w:hAnsi="宋体" w:eastAsia="宋体" w:cs="宋体"/>
                <w:sz w:val="25"/>
                <w:szCs w:val="25"/>
              </w:rPr>
              <w:t>内</w:t>
            </w:r>
            <w:r>
              <w:rPr>
                <w:rFonts w:ascii="宋体" w:hAnsi="宋体" w:eastAsia="宋体" w:cs="宋体"/>
                <w:spacing w:val="21"/>
                <w:sz w:val="25"/>
                <w:szCs w:val="25"/>
              </w:rPr>
              <w:t xml:space="preserve"> </w:t>
            </w:r>
            <w:r>
              <w:rPr>
                <w:rFonts w:ascii="宋体" w:hAnsi="宋体" w:eastAsia="宋体" w:cs="宋体"/>
                <w:sz w:val="25"/>
                <w:szCs w:val="25"/>
              </w:rPr>
              <w:t>容</w:t>
            </w:r>
          </w:p>
        </w:tc>
        <w:tc>
          <w:tcPr>
            <w:tcW w:w="7515" w:type="dxa"/>
            <w:gridSpan w:val="4"/>
            <w:vAlign w:val="top"/>
          </w:tcPr>
          <w:p w14:paraId="13CCB282">
            <w:pPr>
              <w:spacing w:before="113" w:line="297" w:lineRule="auto"/>
              <w:ind w:left="131" w:firstLine="109"/>
              <w:rPr>
                <w:rFonts w:ascii="宋体" w:hAnsi="宋体" w:eastAsia="宋体" w:cs="宋体"/>
                <w:sz w:val="25"/>
                <w:szCs w:val="25"/>
              </w:rPr>
            </w:pPr>
            <w:r>
              <w:rPr>
                <w:rFonts w:ascii="宋体" w:hAnsi="宋体" w:eastAsia="宋体" w:cs="宋体"/>
                <w:spacing w:val="-5"/>
                <w:sz w:val="25"/>
                <w:szCs w:val="25"/>
              </w:rPr>
              <w:t>(描述该遗产项目的具体实践方式和表现形式，以及与该遗产项目相</w:t>
            </w:r>
            <w:r>
              <w:rPr>
                <w:rFonts w:ascii="宋体" w:hAnsi="宋体" w:eastAsia="宋体" w:cs="宋体"/>
                <w:spacing w:val="4"/>
                <w:sz w:val="25"/>
                <w:szCs w:val="25"/>
              </w:rPr>
              <w:t xml:space="preserve"> </w:t>
            </w:r>
            <w:r>
              <w:rPr>
                <w:rFonts w:ascii="宋体" w:hAnsi="宋体" w:eastAsia="宋体" w:cs="宋体"/>
                <w:spacing w:val="-7"/>
                <w:sz w:val="25"/>
                <w:szCs w:val="25"/>
              </w:rPr>
              <w:t>关的知识和技能在当前是如何传承的。不少</w:t>
            </w:r>
            <w:r>
              <w:rPr>
                <w:rFonts w:ascii="宋体" w:hAnsi="宋体" w:eastAsia="宋体" w:cs="宋体"/>
                <w:spacing w:val="-8"/>
                <w:sz w:val="25"/>
                <w:szCs w:val="25"/>
              </w:rPr>
              <w:t>于200字，不多于400字。)</w:t>
            </w:r>
          </w:p>
        </w:tc>
      </w:tr>
    </w:tbl>
    <w:p w14:paraId="628F623C">
      <w:pPr>
        <w:rPr>
          <w:rFonts w:ascii="Arial"/>
          <w:sz w:val="21"/>
        </w:rPr>
      </w:pPr>
    </w:p>
    <w:p w14:paraId="08279201">
      <w:pPr>
        <w:rPr>
          <w:rFonts w:ascii="Arial" w:hAnsi="Arial" w:eastAsia="Arial" w:cs="Arial"/>
          <w:sz w:val="21"/>
          <w:szCs w:val="21"/>
        </w:rPr>
        <w:sectPr>
          <w:footerReference r:id="rId12" w:type="default"/>
          <w:pgSz w:w="11560" w:h="16330"/>
          <w:pgMar w:top="855" w:right="1316" w:bottom="1057" w:left="1275" w:header="0" w:footer="668" w:gutter="0"/>
          <w:cols w:space="720" w:num="1"/>
        </w:sectPr>
      </w:pPr>
    </w:p>
    <w:tbl>
      <w:tblPr>
        <w:tblStyle w:val="5"/>
        <w:tblW w:w="8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7476"/>
      </w:tblGrid>
      <w:tr w14:paraId="58DB7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0" w:hRule="atLeast"/>
        </w:trPr>
        <w:tc>
          <w:tcPr>
            <w:tcW w:w="1443" w:type="dxa"/>
            <w:textDirection w:val="tbRlV"/>
            <w:vAlign w:val="top"/>
          </w:tcPr>
          <w:p w14:paraId="207B17E6">
            <w:pPr>
              <w:pStyle w:val="6"/>
              <w:spacing w:line="256" w:lineRule="auto"/>
            </w:pPr>
          </w:p>
          <w:p w14:paraId="6B930CB7">
            <w:pPr>
              <w:pStyle w:val="6"/>
              <w:spacing w:line="256" w:lineRule="auto"/>
            </w:pPr>
          </w:p>
          <w:p w14:paraId="6D59FFE1">
            <w:pPr>
              <w:spacing w:before="81" w:line="199" w:lineRule="auto"/>
              <w:ind w:left="2040"/>
              <w:rPr>
                <w:rFonts w:ascii="宋体" w:hAnsi="宋体" w:eastAsia="宋体" w:cs="宋体"/>
                <w:sz w:val="24"/>
                <w:szCs w:val="24"/>
              </w:rPr>
            </w:pPr>
            <w:r>
              <w:rPr>
                <w:rFonts w:ascii="宋体" w:hAnsi="宋体" w:eastAsia="宋体" w:cs="宋体"/>
                <w:sz w:val="24"/>
                <w:szCs w:val="24"/>
              </w:rPr>
              <w:t>分</w:t>
            </w:r>
            <w:r>
              <w:rPr>
                <w:rFonts w:ascii="宋体" w:hAnsi="宋体" w:eastAsia="宋体" w:cs="宋体"/>
                <w:spacing w:val="59"/>
                <w:sz w:val="24"/>
                <w:szCs w:val="24"/>
              </w:rPr>
              <w:t xml:space="preserve"> </w:t>
            </w:r>
            <w:r>
              <w:rPr>
                <w:rFonts w:ascii="宋体" w:hAnsi="宋体" w:eastAsia="宋体" w:cs="宋体"/>
                <w:sz w:val="24"/>
                <w:szCs w:val="24"/>
              </w:rPr>
              <w:t>布</w:t>
            </w:r>
            <w:r>
              <w:rPr>
                <w:rFonts w:ascii="宋体" w:hAnsi="宋体" w:eastAsia="宋体" w:cs="宋体"/>
                <w:spacing w:val="59"/>
                <w:sz w:val="24"/>
                <w:szCs w:val="24"/>
              </w:rPr>
              <w:t xml:space="preserve"> </w:t>
            </w:r>
            <w:r>
              <w:rPr>
                <w:rFonts w:ascii="宋体" w:hAnsi="宋体" w:eastAsia="宋体" w:cs="宋体"/>
                <w:sz w:val="24"/>
                <w:szCs w:val="24"/>
              </w:rPr>
              <w:t>区</w:t>
            </w:r>
            <w:r>
              <w:rPr>
                <w:rFonts w:ascii="宋体" w:hAnsi="宋体" w:eastAsia="宋体" w:cs="宋体"/>
                <w:spacing w:val="60"/>
                <w:sz w:val="24"/>
                <w:szCs w:val="24"/>
              </w:rPr>
              <w:t xml:space="preserve"> </w:t>
            </w:r>
            <w:r>
              <w:rPr>
                <w:rFonts w:ascii="宋体" w:hAnsi="宋体" w:eastAsia="宋体" w:cs="宋体"/>
                <w:sz w:val="24"/>
                <w:szCs w:val="24"/>
              </w:rPr>
              <w:t>域</w:t>
            </w:r>
          </w:p>
        </w:tc>
        <w:tc>
          <w:tcPr>
            <w:tcW w:w="7476" w:type="dxa"/>
            <w:vAlign w:val="top"/>
          </w:tcPr>
          <w:p w14:paraId="577D945C">
            <w:pPr>
              <w:spacing w:before="112" w:line="303" w:lineRule="auto"/>
              <w:ind w:left="111" w:right="23" w:firstLine="129"/>
              <w:rPr>
                <w:rFonts w:ascii="宋体" w:hAnsi="宋体" w:eastAsia="宋体" w:cs="宋体"/>
                <w:sz w:val="24"/>
                <w:szCs w:val="24"/>
              </w:rPr>
            </w:pPr>
            <w:r>
              <w:rPr>
                <w:rFonts w:ascii="宋体" w:hAnsi="宋体" w:eastAsia="宋体" w:cs="宋体"/>
                <w:sz w:val="24"/>
                <w:szCs w:val="24"/>
              </w:rPr>
              <w:t xml:space="preserve">(描述该遗产项目的分布信息，明确到具体的市、县。不少于200字， </w:t>
            </w:r>
            <w:r>
              <w:rPr>
                <w:rFonts w:ascii="宋体" w:hAnsi="宋体" w:eastAsia="宋体" w:cs="宋体"/>
                <w:spacing w:val="5"/>
                <w:sz w:val="24"/>
                <w:szCs w:val="24"/>
              </w:rPr>
              <w:t>不多于400字。)</w:t>
            </w:r>
          </w:p>
        </w:tc>
      </w:tr>
      <w:tr w14:paraId="3456C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9" w:hRule="atLeast"/>
        </w:trPr>
        <w:tc>
          <w:tcPr>
            <w:tcW w:w="1443" w:type="dxa"/>
            <w:vAlign w:val="top"/>
          </w:tcPr>
          <w:p w14:paraId="77259049">
            <w:pPr>
              <w:pStyle w:val="6"/>
              <w:spacing w:line="241" w:lineRule="auto"/>
            </w:pPr>
          </w:p>
          <w:p w14:paraId="6A56F6F1">
            <w:pPr>
              <w:pStyle w:val="6"/>
              <w:spacing w:line="241" w:lineRule="auto"/>
            </w:pPr>
          </w:p>
          <w:p w14:paraId="4C5A3348">
            <w:pPr>
              <w:pStyle w:val="6"/>
              <w:spacing w:line="241" w:lineRule="auto"/>
            </w:pPr>
          </w:p>
          <w:p w14:paraId="4A0EEC84">
            <w:pPr>
              <w:pStyle w:val="6"/>
              <w:spacing w:line="241" w:lineRule="auto"/>
            </w:pPr>
          </w:p>
          <w:p w14:paraId="429688B6">
            <w:pPr>
              <w:pStyle w:val="6"/>
              <w:spacing w:line="242" w:lineRule="auto"/>
            </w:pPr>
          </w:p>
          <w:p w14:paraId="414141CF">
            <w:pPr>
              <w:pStyle w:val="6"/>
              <w:spacing w:line="242" w:lineRule="auto"/>
            </w:pPr>
          </w:p>
          <w:p w14:paraId="7A91724D">
            <w:pPr>
              <w:pStyle w:val="6"/>
              <w:spacing w:line="242" w:lineRule="auto"/>
            </w:pPr>
          </w:p>
          <w:p w14:paraId="473E06E0">
            <w:pPr>
              <w:pStyle w:val="6"/>
              <w:spacing w:line="242" w:lineRule="auto"/>
            </w:pPr>
          </w:p>
          <w:p w14:paraId="73D25E99">
            <w:pPr>
              <w:pStyle w:val="6"/>
              <w:spacing w:line="242" w:lineRule="auto"/>
            </w:pPr>
          </w:p>
          <w:p w14:paraId="4E898330">
            <w:pPr>
              <w:spacing w:before="78" w:line="220" w:lineRule="auto"/>
              <w:ind w:left="474"/>
              <w:rPr>
                <w:rFonts w:ascii="宋体" w:hAnsi="宋体" w:eastAsia="宋体" w:cs="宋体"/>
                <w:sz w:val="24"/>
                <w:szCs w:val="24"/>
              </w:rPr>
            </w:pPr>
            <w:r>
              <w:rPr>
                <w:rFonts w:ascii="宋体" w:hAnsi="宋体" w:eastAsia="宋体" w:cs="宋体"/>
                <w:spacing w:val="6"/>
                <w:sz w:val="24"/>
                <w:szCs w:val="24"/>
              </w:rPr>
              <w:t>所在</w:t>
            </w:r>
          </w:p>
          <w:p w14:paraId="242FDF5C">
            <w:pPr>
              <w:spacing w:before="112" w:line="304" w:lineRule="auto"/>
              <w:ind w:left="474" w:right="467"/>
              <w:rPr>
                <w:rFonts w:ascii="宋体" w:hAnsi="宋体" w:eastAsia="宋体" w:cs="宋体"/>
                <w:sz w:val="24"/>
                <w:szCs w:val="24"/>
              </w:rPr>
            </w:pPr>
            <w:r>
              <w:rPr>
                <w:rFonts w:ascii="宋体" w:hAnsi="宋体" w:eastAsia="宋体" w:cs="宋体"/>
                <w:spacing w:val="5"/>
                <w:sz w:val="24"/>
                <w:szCs w:val="24"/>
              </w:rPr>
              <w:t>区域</w:t>
            </w:r>
            <w:r>
              <w:rPr>
                <w:rFonts w:ascii="宋体" w:hAnsi="宋体" w:eastAsia="宋体" w:cs="宋体"/>
                <w:sz w:val="24"/>
                <w:szCs w:val="24"/>
              </w:rPr>
              <w:t xml:space="preserve"> </w:t>
            </w:r>
            <w:r>
              <w:rPr>
                <w:rFonts w:ascii="宋体" w:hAnsi="宋体" w:eastAsia="宋体" w:cs="宋体"/>
                <w:spacing w:val="-3"/>
                <w:sz w:val="24"/>
                <w:szCs w:val="24"/>
              </w:rPr>
              <w:t>及其</w:t>
            </w:r>
          </w:p>
          <w:p w14:paraId="523E7568">
            <w:pPr>
              <w:spacing w:before="13" w:line="301" w:lineRule="auto"/>
              <w:ind w:left="474" w:right="487"/>
              <w:rPr>
                <w:rFonts w:ascii="宋体" w:hAnsi="宋体" w:eastAsia="宋体" w:cs="宋体"/>
                <w:sz w:val="24"/>
                <w:szCs w:val="24"/>
              </w:rPr>
            </w:pPr>
            <w:r>
              <w:rPr>
                <w:rFonts w:ascii="宋体" w:hAnsi="宋体" w:eastAsia="宋体" w:cs="宋体"/>
                <w:spacing w:val="-5"/>
                <w:sz w:val="24"/>
                <w:szCs w:val="24"/>
              </w:rPr>
              <w:t>地理</w:t>
            </w:r>
            <w:r>
              <w:rPr>
                <w:rFonts w:ascii="宋体" w:hAnsi="宋体" w:eastAsia="宋体" w:cs="宋体"/>
                <w:sz w:val="24"/>
                <w:szCs w:val="24"/>
              </w:rPr>
              <w:t xml:space="preserve"> </w:t>
            </w:r>
            <w:r>
              <w:rPr>
                <w:rFonts w:ascii="宋体" w:hAnsi="宋体" w:eastAsia="宋体" w:cs="宋体"/>
                <w:spacing w:val="-5"/>
                <w:sz w:val="24"/>
                <w:szCs w:val="24"/>
              </w:rPr>
              <w:t>环境</w:t>
            </w:r>
          </w:p>
        </w:tc>
        <w:tc>
          <w:tcPr>
            <w:tcW w:w="7476" w:type="dxa"/>
            <w:vAlign w:val="top"/>
          </w:tcPr>
          <w:p w14:paraId="38E97794">
            <w:pPr>
              <w:spacing w:before="124" w:line="309" w:lineRule="auto"/>
              <w:ind w:left="101" w:right="125" w:firstLine="139"/>
              <w:rPr>
                <w:rFonts w:ascii="宋体" w:hAnsi="宋体" w:eastAsia="宋体" w:cs="宋体"/>
                <w:sz w:val="24"/>
                <w:szCs w:val="24"/>
              </w:rPr>
            </w:pPr>
            <w:r>
              <w:rPr>
                <w:rFonts w:ascii="宋体" w:hAnsi="宋体" w:eastAsia="宋体" w:cs="宋体"/>
                <w:sz w:val="24"/>
                <w:szCs w:val="24"/>
              </w:rPr>
              <w:t>(描述该遗产项目所在区域行政建制情况，以及与该遗产项目相关的</w:t>
            </w:r>
            <w:r>
              <w:rPr>
                <w:rFonts w:ascii="宋体" w:hAnsi="宋体" w:eastAsia="宋体" w:cs="宋体"/>
                <w:spacing w:val="17"/>
                <w:sz w:val="24"/>
                <w:szCs w:val="24"/>
              </w:rPr>
              <w:t xml:space="preserve"> </w:t>
            </w:r>
            <w:r>
              <w:rPr>
                <w:rFonts w:ascii="宋体" w:hAnsi="宋体" w:eastAsia="宋体" w:cs="宋体"/>
                <w:spacing w:val="1"/>
                <w:sz w:val="24"/>
                <w:szCs w:val="24"/>
              </w:rPr>
              <w:t>地理、气候、土壤、动植物、交通等环境特点。</w:t>
            </w:r>
            <w:r>
              <w:rPr>
                <w:rFonts w:ascii="宋体" w:hAnsi="宋体" w:eastAsia="宋体" w:cs="宋体"/>
                <w:sz w:val="24"/>
                <w:szCs w:val="24"/>
              </w:rPr>
              <w:t xml:space="preserve">不少于200字，不多  </w:t>
            </w:r>
            <w:r>
              <w:rPr>
                <w:rFonts w:ascii="宋体" w:hAnsi="宋体" w:eastAsia="宋体" w:cs="宋体"/>
                <w:spacing w:val="11"/>
                <w:sz w:val="24"/>
                <w:szCs w:val="24"/>
              </w:rPr>
              <w:t>于400字。)</w:t>
            </w:r>
          </w:p>
        </w:tc>
      </w:tr>
    </w:tbl>
    <w:p w14:paraId="56C9A40C">
      <w:pPr>
        <w:rPr>
          <w:rFonts w:ascii="Arial"/>
          <w:sz w:val="21"/>
        </w:rPr>
      </w:pPr>
    </w:p>
    <w:p w14:paraId="61AFCAFF">
      <w:pPr>
        <w:rPr>
          <w:rFonts w:ascii="Arial" w:hAnsi="Arial" w:eastAsia="Arial" w:cs="Arial"/>
          <w:sz w:val="21"/>
          <w:szCs w:val="21"/>
        </w:rPr>
        <w:sectPr>
          <w:footerReference r:id="rId13" w:type="default"/>
          <w:pgSz w:w="11760" w:h="16480"/>
          <w:pgMar w:top="915" w:right="1465" w:bottom="1170" w:left="1365" w:header="0" w:footer="807" w:gutter="0"/>
          <w:cols w:space="720" w:num="1"/>
        </w:sectPr>
      </w:pPr>
    </w:p>
    <w:tbl>
      <w:tblPr>
        <w:tblStyle w:val="5"/>
        <w:tblW w:w="8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7476"/>
      </w:tblGrid>
      <w:tr w14:paraId="5A5EC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0" w:hRule="atLeast"/>
        </w:trPr>
        <w:tc>
          <w:tcPr>
            <w:tcW w:w="1433" w:type="dxa"/>
            <w:textDirection w:val="tbRlV"/>
            <w:vAlign w:val="top"/>
          </w:tcPr>
          <w:p w14:paraId="3EDB9526">
            <w:pPr>
              <w:pStyle w:val="6"/>
              <w:spacing w:line="270" w:lineRule="auto"/>
            </w:pPr>
          </w:p>
          <w:p w14:paraId="11A39A1E">
            <w:pPr>
              <w:pStyle w:val="6"/>
              <w:spacing w:line="270" w:lineRule="auto"/>
            </w:pPr>
          </w:p>
          <w:p w14:paraId="37544232">
            <w:pPr>
              <w:spacing w:before="81" w:line="202" w:lineRule="auto"/>
              <w:ind w:left="2608"/>
              <w:rPr>
                <w:rFonts w:ascii="宋体" w:hAnsi="宋体" w:eastAsia="宋体" w:cs="宋体"/>
                <w:sz w:val="24"/>
                <w:szCs w:val="24"/>
              </w:rPr>
            </w:pPr>
            <w:r>
              <w:rPr>
                <w:rFonts w:ascii="宋体" w:hAnsi="宋体" w:eastAsia="宋体" w:cs="宋体"/>
                <w:sz w:val="24"/>
                <w:szCs w:val="24"/>
              </w:rPr>
              <w:t>历</w:t>
            </w:r>
            <w:r>
              <w:rPr>
                <w:rFonts w:ascii="宋体" w:hAnsi="宋体" w:eastAsia="宋体" w:cs="宋体"/>
                <w:spacing w:val="54"/>
                <w:sz w:val="24"/>
                <w:szCs w:val="24"/>
              </w:rPr>
              <w:t xml:space="preserve"> </w:t>
            </w:r>
            <w:r>
              <w:rPr>
                <w:rFonts w:ascii="宋体" w:hAnsi="宋体" w:eastAsia="宋体" w:cs="宋体"/>
                <w:sz w:val="24"/>
                <w:szCs w:val="24"/>
              </w:rPr>
              <w:t>史</w:t>
            </w:r>
            <w:r>
              <w:rPr>
                <w:rFonts w:ascii="宋体" w:hAnsi="宋体" w:eastAsia="宋体" w:cs="宋体"/>
                <w:spacing w:val="54"/>
                <w:sz w:val="24"/>
                <w:szCs w:val="24"/>
              </w:rPr>
              <w:t xml:space="preserve"> </w:t>
            </w:r>
            <w:r>
              <w:rPr>
                <w:rFonts w:ascii="宋体" w:hAnsi="宋体" w:eastAsia="宋体" w:cs="宋体"/>
                <w:sz w:val="24"/>
                <w:szCs w:val="24"/>
              </w:rPr>
              <w:t>渊</w:t>
            </w:r>
            <w:r>
              <w:rPr>
                <w:rFonts w:ascii="宋体" w:hAnsi="宋体" w:eastAsia="宋体" w:cs="宋体"/>
                <w:spacing w:val="55"/>
                <w:sz w:val="24"/>
                <w:szCs w:val="24"/>
              </w:rPr>
              <w:t xml:space="preserve"> </w:t>
            </w:r>
            <w:r>
              <w:rPr>
                <w:rFonts w:ascii="宋体" w:hAnsi="宋体" w:eastAsia="宋体" w:cs="宋体"/>
                <w:sz w:val="24"/>
                <w:szCs w:val="24"/>
              </w:rPr>
              <w:t>源</w:t>
            </w:r>
          </w:p>
        </w:tc>
        <w:tc>
          <w:tcPr>
            <w:tcW w:w="7476" w:type="dxa"/>
            <w:vAlign w:val="top"/>
          </w:tcPr>
          <w:p w14:paraId="49F38603">
            <w:pPr>
              <w:spacing w:before="122" w:line="313" w:lineRule="auto"/>
              <w:ind w:left="112" w:right="181" w:firstLine="79"/>
              <w:jc w:val="both"/>
              <w:rPr>
                <w:rFonts w:ascii="宋体" w:hAnsi="宋体" w:eastAsia="宋体" w:cs="宋体"/>
                <w:sz w:val="24"/>
                <w:szCs w:val="24"/>
              </w:rPr>
            </w:pPr>
            <w:r>
              <w:rPr>
                <w:rFonts w:ascii="宋体" w:hAnsi="宋体" w:eastAsia="宋体" w:cs="宋体"/>
                <w:sz w:val="24"/>
                <w:szCs w:val="24"/>
              </w:rPr>
              <w:t>(描述该遗产项目在历史上的流传情况，以及各历史阶段中的传承群</w:t>
            </w:r>
            <w:r>
              <w:rPr>
                <w:rFonts w:ascii="宋体" w:hAnsi="宋体" w:eastAsia="宋体" w:cs="宋体"/>
                <w:spacing w:val="9"/>
                <w:sz w:val="24"/>
                <w:szCs w:val="24"/>
              </w:rPr>
              <w:t xml:space="preserve"> </w:t>
            </w:r>
            <w:r>
              <w:rPr>
                <w:rFonts w:ascii="宋体" w:hAnsi="宋体" w:eastAsia="宋体" w:cs="宋体"/>
                <w:spacing w:val="3"/>
                <w:sz w:val="24"/>
                <w:szCs w:val="24"/>
              </w:rPr>
              <w:t>体。项目传承的历史应至少追溯至百年或传承三代以上.传承脉络清</w:t>
            </w:r>
            <w:r>
              <w:rPr>
                <w:rFonts w:ascii="宋体" w:hAnsi="宋体" w:eastAsia="宋体" w:cs="宋体"/>
                <w:spacing w:val="1"/>
                <w:sz w:val="24"/>
                <w:szCs w:val="24"/>
              </w:rPr>
              <w:t xml:space="preserve"> </w:t>
            </w:r>
            <w:r>
              <w:rPr>
                <w:rFonts w:ascii="宋体" w:hAnsi="宋体" w:eastAsia="宋体" w:cs="宋体"/>
                <w:sz w:val="24"/>
                <w:szCs w:val="24"/>
              </w:rPr>
              <w:t>晰，可提供以资佐证的历史资料。不少于400字，不多于600字。</w:t>
            </w:r>
          </w:p>
        </w:tc>
      </w:tr>
      <w:tr w14:paraId="6CD26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0" w:hRule="atLeast"/>
        </w:trPr>
        <w:tc>
          <w:tcPr>
            <w:tcW w:w="1433" w:type="dxa"/>
            <w:textDirection w:val="tbRlV"/>
            <w:vAlign w:val="top"/>
          </w:tcPr>
          <w:p w14:paraId="58537475">
            <w:pPr>
              <w:pStyle w:val="6"/>
              <w:spacing w:line="260" w:lineRule="auto"/>
            </w:pPr>
          </w:p>
          <w:p w14:paraId="3EB0E7B9">
            <w:pPr>
              <w:pStyle w:val="6"/>
              <w:spacing w:line="261" w:lineRule="auto"/>
            </w:pPr>
          </w:p>
          <w:p w14:paraId="44DA98A1">
            <w:pPr>
              <w:spacing w:before="81" w:line="201" w:lineRule="auto"/>
              <w:ind w:left="1427"/>
              <w:rPr>
                <w:rFonts w:ascii="宋体" w:hAnsi="宋体" w:eastAsia="宋体" w:cs="宋体"/>
                <w:sz w:val="24"/>
                <w:szCs w:val="24"/>
              </w:rPr>
            </w:pPr>
            <w:r>
              <w:rPr>
                <w:rFonts w:ascii="宋体" w:hAnsi="宋体" w:eastAsia="宋体" w:cs="宋体"/>
                <w:spacing w:val="6"/>
                <w:sz w:val="24"/>
                <w:szCs w:val="24"/>
              </w:rPr>
              <w:t>主 要 传 ( 承 人</w:t>
            </w:r>
            <w:r>
              <w:rPr>
                <w:rFonts w:ascii="宋体" w:hAnsi="宋体" w:eastAsia="宋体" w:cs="宋体"/>
                <w:spacing w:val="13"/>
                <w:sz w:val="24"/>
                <w:szCs w:val="24"/>
              </w:rPr>
              <w:t xml:space="preserve"> </w:t>
            </w:r>
            <w:r>
              <w:rPr>
                <w:rFonts w:ascii="宋体" w:hAnsi="宋体" w:eastAsia="宋体" w:cs="宋体"/>
                <w:spacing w:val="6"/>
                <w:sz w:val="24"/>
                <w:szCs w:val="24"/>
              </w:rPr>
              <w:t>、</w:t>
            </w:r>
            <w:r>
              <w:rPr>
                <w:rFonts w:ascii="宋体" w:hAnsi="宋体" w:eastAsia="宋体" w:cs="宋体"/>
                <w:spacing w:val="-2"/>
                <w:sz w:val="24"/>
                <w:szCs w:val="24"/>
              </w:rPr>
              <w:t xml:space="preserve"> </w:t>
            </w:r>
            <w:r>
              <w:rPr>
                <w:rFonts w:ascii="宋体" w:hAnsi="宋体" w:eastAsia="宋体" w:cs="宋体"/>
                <w:spacing w:val="6"/>
                <w:sz w:val="24"/>
                <w:szCs w:val="24"/>
              </w:rPr>
              <w:t>传</w:t>
            </w:r>
            <w:r>
              <w:rPr>
                <w:rFonts w:ascii="宋体" w:hAnsi="宋体" w:eastAsia="宋体" w:cs="宋体"/>
                <w:spacing w:val="-2"/>
                <w:sz w:val="24"/>
                <w:szCs w:val="24"/>
              </w:rPr>
              <w:t xml:space="preserve"> </w:t>
            </w:r>
            <w:r>
              <w:rPr>
                <w:rFonts w:ascii="宋体" w:hAnsi="宋体" w:eastAsia="宋体" w:cs="宋体"/>
                <w:spacing w:val="6"/>
                <w:sz w:val="24"/>
                <w:szCs w:val="24"/>
              </w:rPr>
              <w:t>承</w:t>
            </w:r>
            <w:r>
              <w:rPr>
                <w:rFonts w:ascii="宋体" w:hAnsi="宋体" w:eastAsia="宋体" w:cs="宋体"/>
                <w:spacing w:val="-1"/>
                <w:sz w:val="24"/>
                <w:szCs w:val="24"/>
              </w:rPr>
              <w:t xml:space="preserve"> </w:t>
            </w:r>
            <w:r>
              <w:rPr>
                <w:rFonts w:ascii="宋体" w:hAnsi="宋体" w:eastAsia="宋体" w:cs="宋体"/>
                <w:spacing w:val="6"/>
                <w:sz w:val="24"/>
                <w:szCs w:val="24"/>
              </w:rPr>
              <w:t>群</w:t>
            </w:r>
            <w:r>
              <w:rPr>
                <w:rFonts w:ascii="宋体" w:hAnsi="宋体" w:eastAsia="宋体" w:cs="宋体"/>
                <w:spacing w:val="-2"/>
                <w:sz w:val="24"/>
                <w:szCs w:val="24"/>
              </w:rPr>
              <w:t xml:space="preserve"> </w:t>
            </w:r>
            <w:r>
              <w:rPr>
                <w:rFonts w:ascii="宋体" w:hAnsi="宋体" w:eastAsia="宋体" w:cs="宋体"/>
                <w:spacing w:val="6"/>
                <w:sz w:val="24"/>
                <w:szCs w:val="24"/>
              </w:rPr>
              <w:t>体</w:t>
            </w:r>
          </w:p>
        </w:tc>
        <w:tc>
          <w:tcPr>
            <w:tcW w:w="7476" w:type="dxa"/>
            <w:vAlign w:val="top"/>
          </w:tcPr>
          <w:p w14:paraId="7D5D6EC1">
            <w:pPr>
              <w:spacing w:before="125" w:line="305" w:lineRule="auto"/>
              <w:ind w:left="71" w:right="61" w:firstLine="179"/>
              <w:jc w:val="both"/>
              <w:rPr>
                <w:rFonts w:ascii="宋体" w:hAnsi="宋体" w:eastAsia="宋体" w:cs="宋体"/>
                <w:sz w:val="24"/>
                <w:szCs w:val="24"/>
              </w:rPr>
            </w:pPr>
            <w:r>
              <w:rPr>
                <w:rFonts w:ascii="宋体" w:hAnsi="宋体" w:eastAsia="宋体" w:cs="宋体"/>
                <w:sz w:val="24"/>
                <w:szCs w:val="24"/>
              </w:rPr>
              <w:t>(描述当前与该遗产项目活态传承直接相关的群体和代表性传承</w:t>
            </w:r>
            <w:r>
              <w:rPr>
                <w:rFonts w:ascii="宋体" w:hAnsi="宋体" w:eastAsia="宋体" w:cs="宋体"/>
                <w:spacing w:val="-1"/>
                <w:sz w:val="24"/>
                <w:szCs w:val="24"/>
              </w:rPr>
              <w:t>人，</w:t>
            </w:r>
            <w:r>
              <w:rPr>
                <w:rFonts w:ascii="宋体" w:hAnsi="宋体" w:eastAsia="宋体" w:cs="宋体"/>
                <w:sz w:val="24"/>
                <w:szCs w:val="24"/>
              </w:rPr>
              <w:t xml:space="preserve"> 以及他们对该遗产项目传承和实践的特定作用和特殊责任。不少于400</w:t>
            </w:r>
            <w:r>
              <w:rPr>
                <w:rFonts w:ascii="宋体" w:hAnsi="宋体" w:eastAsia="宋体" w:cs="宋体"/>
                <w:spacing w:val="11"/>
                <w:sz w:val="24"/>
                <w:szCs w:val="24"/>
              </w:rPr>
              <w:t xml:space="preserve"> 字，不多于600字。)</w:t>
            </w:r>
          </w:p>
        </w:tc>
      </w:tr>
    </w:tbl>
    <w:p w14:paraId="75FEC63F">
      <w:pPr>
        <w:rPr>
          <w:rFonts w:ascii="Arial"/>
          <w:sz w:val="21"/>
        </w:rPr>
      </w:pPr>
    </w:p>
    <w:p w14:paraId="0EB7F3B1">
      <w:pPr>
        <w:rPr>
          <w:rFonts w:ascii="Arial" w:hAnsi="Arial" w:eastAsia="Arial" w:cs="Arial"/>
          <w:sz w:val="21"/>
          <w:szCs w:val="21"/>
        </w:rPr>
        <w:sectPr>
          <w:footerReference r:id="rId14" w:type="default"/>
          <w:pgSz w:w="11780" w:h="16490"/>
          <w:pgMar w:top="895" w:right="1475" w:bottom="1200" w:left="1385" w:header="0" w:footer="835" w:gutter="0"/>
          <w:cols w:space="720" w:num="1"/>
        </w:sectPr>
      </w:pPr>
    </w:p>
    <w:tbl>
      <w:tblPr>
        <w:tblStyle w:val="5"/>
        <w:tblW w:w="89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7484"/>
      </w:tblGrid>
      <w:tr w14:paraId="039C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0" w:hRule="atLeast"/>
        </w:trPr>
        <w:tc>
          <w:tcPr>
            <w:tcW w:w="1443" w:type="dxa"/>
            <w:textDirection w:val="tbRlV"/>
            <w:vAlign w:val="top"/>
          </w:tcPr>
          <w:p w14:paraId="22F4BD37">
            <w:pPr>
              <w:pStyle w:val="6"/>
              <w:spacing w:line="253" w:lineRule="auto"/>
            </w:pPr>
          </w:p>
          <w:p w14:paraId="7DC0A6A4">
            <w:pPr>
              <w:pStyle w:val="6"/>
              <w:spacing w:line="253" w:lineRule="auto"/>
            </w:pPr>
          </w:p>
          <w:p w14:paraId="391F706C">
            <w:pPr>
              <w:spacing w:before="84" w:line="202" w:lineRule="auto"/>
              <w:ind w:left="2437"/>
              <w:rPr>
                <w:rFonts w:ascii="宋体" w:hAnsi="宋体" w:eastAsia="宋体" w:cs="宋体"/>
                <w:sz w:val="25"/>
                <w:szCs w:val="25"/>
              </w:rPr>
            </w:pPr>
            <w:r>
              <w:rPr>
                <w:rFonts w:ascii="宋体" w:hAnsi="宋体" w:eastAsia="宋体" w:cs="宋体"/>
                <w:sz w:val="25"/>
                <w:szCs w:val="25"/>
              </w:rPr>
              <w:t>主</w:t>
            </w:r>
            <w:r>
              <w:rPr>
                <w:rFonts w:ascii="宋体" w:hAnsi="宋体" w:eastAsia="宋体" w:cs="宋体"/>
                <w:spacing w:val="29"/>
                <w:sz w:val="25"/>
                <w:szCs w:val="25"/>
              </w:rPr>
              <w:t xml:space="preserve"> </w:t>
            </w:r>
            <w:r>
              <w:rPr>
                <w:rFonts w:ascii="宋体" w:hAnsi="宋体" w:eastAsia="宋体" w:cs="宋体"/>
                <w:sz w:val="25"/>
                <w:szCs w:val="25"/>
              </w:rPr>
              <w:t>要</w:t>
            </w:r>
            <w:r>
              <w:rPr>
                <w:rFonts w:ascii="宋体" w:hAnsi="宋体" w:eastAsia="宋体" w:cs="宋体"/>
                <w:spacing w:val="29"/>
                <w:sz w:val="25"/>
                <w:szCs w:val="25"/>
              </w:rPr>
              <w:t xml:space="preserve"> </w:t>
            </w:r>
            <w:r>
              <w:rPr>
                <w:rFonts w:ascii="宋体" w:hAnsi="宋体" w:eastAsia="宋体" w:cs="宋体"/>
                <w:sz w:val="25"/>
                <w:szCs w:val="25"/>
              </w:rPr>
              <w:t>特</w:t>
            </w:r>
            <w:r>
              <w:rPr>
                <w:rFonts w:ascii="宋体" w:hAnsi="宋体" w:eastAsia="宋体" w:cs="宋体"/>
                <w:spacing w:val="29"/>
                <w:sz w:val="25"/>
                <w:szCs w:val="25"/>
              </w:rPr>
              <w:t xml:space="preserve"> </w:t>
            </w:r>
            <w:r>
              <w:rPr>
                <w:rFonts w:ascii="宋体" w:hAnsi="宋体" w:eastAsia="宋体" w:cs="宋体"/>
                <w:sz w:val="25"/>
                <w:szCs w:val="25"/>
              </w:rPr>
              <w:t>征</w:t>
            </w:r>
          </w:p>
        </w:tc>
        <w:tc>
          <w:tcPr>
            <w:tcW w:w="7484" w:type="dxa"/>
            <w:vAlign w:val="top"/>
          </w:tcPr>
          <w:p w14:paraId="66C9A592">
            <w:pPr>
              <w:spacing w:before="115" w:line="290" w:lineRule="auto"/>
              <w:ind w:left="101" w:right="89" w:firstLine="149"/>
              <w:rPr>
                <w:rFonts w:ascii="宋体" w:hAnsi="宋体" w:eastAsia="宋体" w:cs="宋体"/>
                <w:sz w:val="25"/>
                <w:szCs w:val="25"/>
              </w:rPr>
            </w:pPr>
            <w:r>
              <w:rPr>
                <w:rFonts w:ascii="宋体" w:hAnsi="宋体" w:eastAsia="宋体" w:cs="宋体"/>
                <w:sz w:val="25"/>
                <w:szCs w:val="25"/>
              </w:rPr>
              <w:t>(描述该遗产项目核心要素和主要特征。不少于200字，不多于400</w:t>
            </w:r>
            <w:r>
              <w:rPr>
                <w:rFonts w:ascii="宋体" w:hAnsi="宋体" w:eastAsia="宋体" w:cs="宋体"/>
                <w:spacing w:val="6"/>
                <w:sz w:val="25"/>
                <w:szCs w:val="25"/>
              </w:rPr>
              <w:t xml:space="preserve"> </w:t>
            </w:r>
            <w:r>
              <w:rPr>
                <w:rFonts w:ascii="宋体" w:hAnsi="宋体" w:eastAsia="宋体" w:cs="宋体"/>
                <w:spacing w:val="19"/>
                <w:sz w:val="25"/>
                <w:szCs w:val="25"/>
              </w:rPr>
              <w:t>字。)</w:t>
            </w:r>
          </w:p>
        </w:tc>
      </w:tr>
      <w:tr w14:paraId="48CB8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9" w:hRule="atLeast"/>
        </w:trPr>
        <w:tc>
          <w:tcPr>
            <w:tcW w:w="1443" w:type="dxa"/>
            <w:textDirection w:val="tbRlV"/>
            <w:vAlign w:val="top"/>
          </w:tcPr>
          <w:p w14:paraId="14B7E9B4">
            <w:pPr>
              <w:pStyle w:val="6"/>
              <w:spacing w:line="249" w:lineRule="auto"/>
            </w:pPr>
          </w:p>
          <w:p w14:paraId="1ECA0FB2">
            <w:pPr>
              <w:pStyle w:val="6"/>
              <w:spacing w:line="250" w:lineRule="auto"/>
            </w:pPr>
          </w:p>
          <w:p w14:paraId="5BAA7CD1">
            <w:pPr>
              <w:spacing w:before="83" w:line="199" w:lineRule="auto"/>
              <w:ind w:left="2900"/>
              <w:rPr>
                <w:rFonts w:ascii="宋体" w:hAnsi="宋体" w:eastAsia="宋体" w:cs="宋体"/>
                <w:sz w:val="25"/>
                <w:szCs w:val="25"/>
              </w:rPr>
            </w:pPr>
            <w:r>
              <w:rPr>
                <w:rFonts w:ascii="宋体" w:hAnsi="宋体" w:eastAsia="宋体" w:cs="宋体"/>
                <w:spacing w:val="25"/>
                <w:sz w:val="25"/>
                <w:szCs w:val="25"/>
              </w:rPr>
              <w:t>重要(价值</w:t>
            </w:r>
          </w:p>
        </w:tc>
        <w:tc>
          <w:tcPr>
            <w:tcW w:w="7484" w:type="dxa"/>
            <w:vAlign w:val="top"/>
          </w:tcPr>
          <w:p w14:paraId="3887E674">
            <w:pPr>
              <w:spacing w:before="122" w:line="298" w:lineRule="auto"/>
              <w:ind w:left="101" w:firstLine="139"/>
              <w:rPr>
                <w:rFonts w:ascii="宋体" w:hAnsi="宋体" w:eastAsia="宋体" w:cs="宋体"/>
                <w:sz w:val="25"/>
                <w:szCs w:val="25"/>
              </w:rPr>
            </w:pPr>
            <w:r>
              <w:rPr>
                <w:rFonts w:ascii="宋体" w:hAnsi="宋体" w:eastAsia="宋体" w:cs="宋体"/>
                <w:spacing w:val="-5"/>
                <w:sz w:val="25"/>
                <w:szCs w:val="25"/>
              </w:rPr>
              <w:t>(描述该遗产项目在历史、文学、艺术、科学等方面的重大价值，以</w:t>
            </w:r>
            <w:r>
              <w:rPr>
                <w:rFonts w:ascii="宋体" w:hAnsi="宋体" w:eastAsia="宋体" w:cs="宋体"/>
                <w:spacing w:val="6"/>
                <w:sz w:val="25"/>
                <w:szCs w:val="25"/>
              </w:rPr>
              <w:t xml:space="preserve"> </w:t>
            </w:r>
            <w:r>
              <w:rPr>
                <w:rFonts w:ascii="宋体" w:hAnsi="宋体" w:eastAsia="宋体" w:cs="宋体"/>
                <w:spacing w:val="2"/>
                <w:sz w:val="25"/>
                <w:szCs w:val="25"/>
              </w:rPr>
              <w:t>及当代文化意义和社会功能。不少于200</w:t>
            </w:r>
            <w:r>
              <w:rPr>
                <w:rFonts w:ascii="宋体" w:hAnsi="宋体" w:eastAsia="宋体" w:cs="宋体"/>
                <w:spacing w:val="1"/>
                <w:sz w:val="25"/>
                <w:szCs w:val="25"/>
              </w:rPr>
              <w:t>字，不多于400字。)</w:t>
            </w:r>
          </w:p>
        </w:tc>
      </w:tr>
    </w:tbl>
    <w:p w14:paraId="046C6C74">
      <w:pPr>
        <w:rPr>
          <w:rFonts w:ascii="Arial"/>
          <w:sz w:val="21"/>
        </w:rPr>
      </w:pPr>
    </w:p>
    <w:p w14:paraId="77812F0F">
      <w:pPr>
        <w:rPr>
          <w:rFonts w:ascii="Arial" w:hAnsi="Arial" w:eastAsia="Arial" w:cs="Arial"/>
          <w:sz w:val="21"/>
          <w:szCs w:val="21"/>
        </w:rPr>
        <w:sectPr>
          <w:footerReference r:id="rId15" w:type="default"/>
          <w:pgSz w:w="11770" w:h="16470"/>
          <w:pgMar w:top="904" w:right="1477" w:bottom="1160" w:left="1355" w:header="0" w:footer="795" w:gutter="0"/>
          <w:cols w:space="720" w:num="1"/>
        </w:sectPr>
      </w:pPr>
    </w:p>
    <w:tbl>
      <w:tblPr>
        <w:tblStyle w:val="5"/>
        <w:tblW w:w="8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7476"/>
      </w:tblGrid>
      <w:tr w14:paraId="758F8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1" w:hRule="atLeast"/>
        </w:trPr>
        <w:tc>
          <w:tcPr>
            <w:tcW w:w="1443" w:type="dxa"/>
            <w:textDirection w:val="tbRlV"/>
            <w:vAlign w:val="top"/>
          </w:tcPr>
          <w:p w14:paraId="793DCC0C">
            <w:pPr>
              <w:pStyle w:val="6"/>
              <w:spacing w:line="256" w:lineRule="auto"/>
            </w:pPr>
          </w:p>
          <w:p w14:paraId="6F40A1B6">
            <w:pPr>
              <w:pStyle w:val="6"/>
              <w:spacing w:line="256" w:lineRule="auto"/>
            </w:pPr>
          </w:p>
          <w:p w14:paraId="2D457783">
            <w:pPr>
              <w:spacing w:before="80" w:line="201" w:lineRule="auto"/>
              <w:ind w:left="2063"/>
              <w:rPr>
                <w:rFonts w:ascii="宋体" w:hAnsi="宋体" w:eastAsia="宋体" w:cs="宋体"/>
                <w:sz w:val="24"/>
                <w:szCs w:val="24"/>
              </w:rPr>
            </w:pPr>
            <w:r>
              <w:rPr>
                <w:rFonts w:ascii="宋体" w:hAnsi="宋体" w:eastAsia="宋体" w:cs="宋体"/>
                <w:sz w:val="24"/>
                <w:szCs w:val="24"/>
              </w:rPr>
              <w:t>存</w:t>
            </w:r>
            <w:r>
              <w:rPr>
                <w:rFonts w:ascii="宋体" w:hAnsi="宋体" w:eastAsia="宋体" w:cs="宋体"/>
                <w:spacing w:val="45"/>
                <w:sz w:val="24"/>
                <w:szCs w:val="24"/>
              </w:rPr>
              <w:t xml:space="preserve"> </w:t>
            </w:r>
            <w:r>
              <w:rPr>
                <w:rFonts w:ascii="宋体" w:hAnsi="宋体" w:eastAsia="宋体" w:cs="宋体"/>
                <w:sz w:val="24"/>
                <w:szCs w:val="24"/>
              </w:rPr>
              <w:t>续</w:t>
            </w:r>
            <w:r>
              <w:rPr>
                <w:rFonts w:ascii="宋体" w:hAnsi="宋体" w:eastAsia="宋体" w:cs="宋体"/>
                <w:spacing w:val="45"/>
                <w:sz w:val="24"/>
                <w:szCs w:val="24"/>
              </w:rPr>
              <w:t xml:space="preserve"> </w:t>
            </w:r>
            <w:r>
              <w:rPr>
                <w:rFonts w:ascii="宋体" w:hAnsi="宋体" w:eastAsia="宋体" w:cs="宋体"/>
                <w:sz w:val="24"/>
                <w:szCs w:val="24"/>
              </w:rPr>
              <w:t>状</w:t>
            </w:r>
            <w:r>
              <w:rPr>
                <w:rFonts w:ascii="宋体" w:hAnsi="宋体" w:eastAsia="宋体" w:cs="宋体"/>
                <w:spacing w:val="46"/>
                <w:sz w:val="24"/>
                <w:szCs w:val="24"/>
              </w:rPr>
              <w:t xml:space="preserve"> </w:t>
            </w:r>
            <w:r>
              <w:rPr>
                <w:rFonts w:ascii="宋体" w:hAnsi="宋体" w:eastAsia="宋体" w:cs="宋体"/>
                <w:sz w:val="24"/>
                <w:szCs w:val="24"/>
              </w:rPr>
              <w:t>况</w:t>
            </w:r>
          </w:p>
        </w:tc>
        <w:tc>
          <w:tcPr>
            <w:tcW w:w="7476" w:type="dxa"/>
            <w:vAlign w:val="top"/>
          </w:tcPr>
          <w:p w14:paraId="61F38FB6">
            <w:pPr>
              <w:spacing w:before="123" w:line="317" w:lineRule="auto"/>
              <w:ind w:left="131" w:right="180" w:firstLine="60"/>
              <w:rPr>
                <w:rFonts w:ascii="宋体" w:hAnsi="宋体" w:eastAsia="宋体" w:cs="宋体"/>
                <w:sz w:val="24"/>
                <w:szCs w:val="24"/>
              </w:rPr>
            </w:pPr>
            <w:r>
              <w:rPr>
                <w:rFonts w:ascii="宋体" w:hAnsi="宋体" w:eastAsia="宋体" w:cs="宋体"/>
                <w:sz w:val="24"/>
                <w:szCs w:val="24"/>
              </w:rPr>
              <w:t>(描述该遗产项目在当前的存续状况，包括实践的频率和范围、实践</w:t>
            </w:r>
            <w:r>
              <w:rPr>
                <w:rFonts w:ascii="宋体" w:hAnsi="宋体" w:eastAsia="宋体" w:cs="宋体"/>
                <w:spacing w:val="12"/>
                <w:sz w:val="24"/>
                <w:szCs w:val="24"/>
              </w:rPr>
              <w:t xml:space="preserve"> </w:t>
            </w:r>
            <w:r>
              <w:rPr>
                <w:rFonts w:ascii="宋体" w:hAnsi="宋体" w:eastAsia="宋体" w:cs="宋体"/>
                <w:spacing w:val="2"/>
                <w:sz w:val="24"/>
                <w:szCs w:val="24"/>
              </w:rPr>
              <w:t>者和受众的人口分布等。不少于200字，不多于4</w:t>
            </w:r>
            <w:r>
              <w:rPr>
                <w:rFonts w:ascii="宋体" w:hAnsi="宋体" w:eastAsia="宋体" w:cs="宋体"/>
                <w:spacing w:val="1"/>
                <w:sz w:val="24"/>
                <w:szCs w:val="24"/>
              </w:rPr>
              <w:t>00字。)</w:t>
            </w:r>
          </w:p>
        </w:tc>
      </w:tr>
      <w:tr w14:paraId="0F60D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9" w:hRule="atLeast"/>
        </w:trPr>
        <w:tc>
          <w:tcPr>
            <w:tcW w:w="1443" w:type="dxa"/>
            <w:vAlign w:val="top"/>
          </w:tcPr>
          <w:p w14:paraId="79EB7164">
            <w:pPr>
              <w:pStyle w:val="6"/>
              <w:spacing w:line="250" w:lineRule="auto"/>
            </w:pPr>
          </w:p>
          <w:p w14:paraId="3B599E1D">
            <w:pPr>
              <w:pStyle w:val="6"/>
              <w:spacing w:line="250" w:lineRule="auto"/>
            </w:pPr>
          </w:p>
          <w:p w14:paraId="0E5D67AD">
            <w:pPr>
              <w:pStyle w:val="6"/>
              <w:spacing w:line="250" w:lineRule="auto"/>
            </w:pPr>
          </w:p>
          <w:p w14:paraId="6BB7DBD1">
            <w:pPr>
              <w:pStyle w:val="6"/>
              <w:spacing w:line="251" w:lineRule="auto"/>
            </w:pPr>
          </w:p>
          <w:p w14:paraId="7134DF71">
            <w:pPr>
              <w:pStyle w:val="6"/>
              <w:spacing w:line="251" w:lineRule="auto"/>
            </w:pPr>
          </w:p>
          <w:p w14:paraId="18137BC9">
            <w:pPr>
              <w:pStyle w:val="6"/>
              <w:spacing w:line="251" w:lineRule="auto"/>
            </w:pPr>
          </w:p>
          <w:p w14:paraId="1108F44E">
            <w:pPr>
              <w:pStyle w:val="6"/>
              <w:spacing w:line="251" w:lineRule="auto"/>
            </w:pPr>
          </w:p>
          <w:p w14:paraId="4B67C1E9">
            <w:pPr>
              <w:pStyle w:val="6"/>
              <w:spacing w:line="251" w:lineRule="auto"/>
            </w:pPr>
          </w:p>
          <w:p w14:paraId="78187D8C">
            <w:pPr>
              <w:pStyle w:val="6"/>
              <w:spacing w:line="251" w:lineRule="auto"/>
            </w:pPr>
          </w:p>
          <w:p w14:paraId="55567E29">
            <w:pPr>
              <w:pStyle w:val="6"/>
              <w:spacing w:line="251" w:lineRule="auto"/>
            </w:pPr>
          </w:p>
          <w:p w14:paraId="5D7D7A1A">
            <w:pPr>
              <w:pStyle w:val="6"/>
              <w:spacing w:line="251" w:lineRule="auto"/>
            </w:pPr>
          </w:p>
          <w:p w14:paraId="7BD85FA3">
            <w:pPr>
              <w:pStyle w:val="6"/>
              <w:spacing w:line="251" w:lineRule="auto"/>
            </w:pPr>
          </w:p>
          <w:p w14:paraId="283E1489">
            <w:pPr>
              <w:pStyle w:val="6"/>
              <w:spacing w:line="251" w:lineRule="auto"/>
            </w:pPr>
          </w:p>
          <w:p w14:paraId="133BA38C">
            <w:pPr>
              <w:pStyle w:val="6"/>
              <w:spacing w:line="251" w:lineRule="auto"/>
            </w:pPr>
          </w:p>
          <w:p w14:paraId="48887B1D">
            <w:pPr>
              <w:pStyle w:val="6"/>
              <w:spacing w:line="251" w:lineRule="auto"/>
            </w:pPr>
          </w:p>
          <w:p w14:paraId="75E645B6">
            <w:pPr>
              <w:spacing w:before="78" w:line="295" w:lineRule="auto"/>
              <w:ind w:left="233" w:right="104" w:hanging="119"/>
              <w:rPr>
                <w:rFonts w:ascii="宋体" w:hAnsi="宋体" w:eastAsia="宋体" w:cs="宋体"/>
                <w:sz w:val="24"/>
                <w:szCs w:val="24"/>
              </w:rPr>
            </w:pPr>
            <w:r>
              <w:rPr>
                <w:rFonts w:ascii="宋体" w:hAnsi="宋体" w:eastAsia="宋体" w:cs="宋体"/>
                <w:spacing w:val="2"/>
                <w:sz w:val="24"/>
                <w:szCs w:val="24"/>
              </w:rPr>
              <w:t xml:space="preserve">相关实物及 </w:t>
            </w:r>
            <w:r>
              <w:rPr>
                <w:rFonts w:ascii="宋体" w:hAnsi="宋体" w:eastAsia="宋体" w:cs="宋体"/>
                <w:spacing w:val="-3"/>
                <w:sz w:val="24"/>
                <w:szCs w:val="24"/>
              </w:rPr>
              <w:t>文化场所</w:t>
            </w:r>
          </w:p>
        </w:tc>
        <w:tc>
          <w:tcPr>
            <w:tcW w:w="7476" w:type="dxa"/>
            <w:vAlign w:val="top"/>
          </w:tcPr>
          <w:p w14:paraId="2D40BFED">
            <w:pPr>
              <w:spacing w:before="122" w:line="219" w:lineRule="auto"/>
              <w:ind w:left="251"/>
              <w:rPr>
                <w:rFonts w:ascii="宋体" w:hAnsi="宋体" w:eastAsia="宋体" w:cs="宋体"/>
                <w:sz w:val="24"/>
                <w:szCs w:val="24"/>
              </w:rPr>
            </w:pPr>
            <w:r>
              <w:rPr>
                <w:rFonts w:ascii="宋体" w:hAnsi="宋体" w:eastAsia="宋体" w:cs="宋体"/>
                <w:sz w:val="24"/>
                <w:szCs w:val="24"/>
              </w:rPr>
              <w:t>(描述该遗产项目传承实践的工具，与表现形式相关的制品和作</w:t>
            </w:r>
            <w:r>
              <w:rPr>
                <w:rFonts w:ascii="宋体" w:hAnsi="宋体" w:eastAsia="宋体" w:cs="宋体"/>
                <w:spacing w:val="-1"/>
                <w:sz w:val="24"/>
                <w:szCs w:val="24"/>
              </w:rPr>
              <w:t>品，</w:t>
            </w:r>
          </w:p>
          <w:p w14:paraId="112DC483">
            <w:pPr>
              <w:spacing w:before="107" w:line="219" w:lineRule="auto"/>
              <w:ind w:left="71"/>
              <w:rPr>
                <w:rFonts w:ascii="宋体" w:hAnsi="宋体" w:eastAsia="宋体" w:cs="宋体"/>
                <w:sz w:val="24"/>
                <w:szCs w:val="24"/>
              </w:rPr>
            </w:pPr>
            <w:r>
              <w:rPr>
                <w:rFonts w:ascii="宋体" w:hAnsi="宋体" w:eastAsia="宋体" w:cs="宋体"/>
                <w:spacing w:val="1"/>
                <w:sz w:val="24"/>
                <w:szCs w:val="24"/>
              </w:rPr>
              <w:t>及其人文景观、风物遗址等文化场所。不少于200字，不多于400字。)</w:t>
            </w:r>
          </w:p>
        </w:tc>
      </w:tr>
    </w:tbl>
    <w:p w14:paraId="38F7FC7D">
      <w:pPr>
        <w:rPr>
          <w:rFonts w:ascii="Arial"/>
          <w:sz w:val="21"/>
        </w:rPr>
      </w:pPr>
    </w:p>
    <w:p w14:paraId="5EC1D310">
      <w:pPr>
        <w:rPr>
          <w:rFonts w:ascii="Arial" w:hAnsi="Arial" w:eastAsia="Arial" w:cs="Arial"/>
          <w:sz w:val="21"/>
          <w:szCs w:val="21"/>
        </w:rPr>
        <w:sectPr>
          <w:footerReference r:id="rId16" w:type="default"/>
          <w:pgSz w:w="11730" w:h="16440"/>
          <w:pgMar w:top="894" w:right="1465" w:bottom="1179" w:left="1335" w:header="0" w:footer="802" w:gutter="0"/>
          <w:cols w:space="720" w:num="1"/>
        </w:sectPr>
      </w:pPr>
    </w:p>
    <w:tbl>
      <w:tblPr>
        <w:tblStyle w:val="5"/>
        <w:tblW w:w="8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7477"/>
      </w:tblGrid>
      <w:tr w14:paraId="5D4CF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0" w:hRule="atLeast"/>
        </w:trPr>
        <w:tc>
          <w:tcPr>
            <w:tcW w:w="1433" w:type="dxa"/>
            <w:textDirection w:val="tbRlV"/>
            <w:vAlign w:val="top"/>
          </w:tcPr>
          <w:p w14:paraId="529D4959">
            <w:pPr>
              <w:pStyle w:val="6"/>
              <w:spacing w:line="265" w:lineRule="auto"/>
            </w:pPr>
          </w:p>
          <w:p w14:paraId="7D28FC39">
            <w:pPr>
              <w:pStyle w:val="6"/>
              <w:spacing w:line="265" w:lineRule="auto"/>
            </w:pPr>
          </w:p>
          <w:p w14:paraId="70D618D0">
            <w:pPr>
              <w:spacing w:before="80" w:line="201" w:lineRule="auto"/>
              <w:ind w:left="5611"/>
              <w:rPr>
                <w:rFonts w:ascii="宋体" w:hAnsi="宋体" w:eastAsia="宋体" w:cs="宋体"/>
                <w:sz w:val="24"/>
                <w:szCs w:val="24"/>
              </w:rPr>
            </w:pPr>
            <w:r>
              <w:rPr>
                <w:rFonts w:ascii="宋体" w:hAnsi="宋体" w:eastAsia="宋体" w:cs="宋体"/>
                <w:sz w:val="24"/>
                <w:szCs w:val="24"/>
              </w:rPr>
              <w:t>项</w:t>
            </w:r>
            <w:r>
              <w:rPr>
                <w:rFonts w:ascii="宋体" w:hAnsi="宋体" w:eastAsia="宋体" w:cs="宋体"/>
                <w:spacing w:val="35"/>
                <w:sz w:val="24"/>
                <w:szCs w:val="24"/>
              </w:rPr>
              <w:t xml:space="preserve"> </w:t>
            </w:r>
            <w:r>
              <w:rPr>
                <w:rFonts w:ascii="宋体" w:hAnsi="宋体" w:eastAsia="宋体" w:cs="宋体"/>
                <w:sz w:val="24"/>
                <w:szCs w:val="24"/>
              </w:rPr>
              <w:t>目</w:t>
            </w:r>
            <w:r>
              <w:rPr>
                <w:rFonts w:ascii="宋体" w:hAnsi="宋体" w:eastAsia="宋体" w:cs="宋体"/>
                <w:spacing w:val="35"/>
                <w:sz w:val="24"/>
                <w:szCs w:val="24"/>
              </w:rPr>
              <w:t xml:space="preserve"> </w:t>
            </w:r>
            <w:r>
              <w:rPr>
                <w:rFonts w:ascii="宋体" w:hAnsi="宋体" w:eastAsia="宋体" w:cs="宋体"/>
                <w:sz w:val="24"/>
                <w:szCs w:val="24"/>
              </w:rPr>
              <w:t>总</w:t>
            </w:r>
            <w:r>
              <w:rPr>
                <w:rFonts w:ascii="宋体" w:hAnsi="宋体" w:eastAsia="宋体" w:cs="宋体"/>
                <w:spacing w:val="36"/>
                <w:sz w:val="24"/>
                <w:szCs w:val="24"/>
              </w:rPr>
              <w:t xml:space="preserve"> </w:t>
            </w:r>
            <w:r>
              <w:rPr>
                <w:rFonts w:ascii="宋体" w:hAnsi="宋体" w:eastAsia="宋体" w:cs="宋体"/>
                <w:sz w:val="24"/>
                <w:szCs w:val="24"/>
              </w:rPr>
              <w:t>体</w:t>
            </w:r>
            <w:r>
              <w:rPr>
                <w:rFonts w:ascii="宋体" w:hAnsi="宋体" w:eastAsia="宋体" w:cs="宋体"/>
                <w:spacing w:val="35"/>
                <w:sz w:val="24"/>
                <w:szCs w:val="24"/>
              </w:rPr>
              <w:t xml:space="preserve"> </w:t>
            </w:r>
            <w:r>
              <w:rPr>
                <w:rFonts w:ascii="宋体" w:hAnsi="宋体" w:eastAsia="宋体" w:cs="宋体"/>
                <w:sz w:val="24"/>
                <w:szCs w:val="24"/>
              </w:rPr>
              <w:t>概</w:t>
            </w:r>
            <w:r>
              <w:rPr>
                <w:rFonts w:ascii="宋体" w:hAnsi="宋体" w:eastAsia="宋体" w:cs="宋体"/>
                <w:spacing w:val="36"/>
                <w:sz w:val="24"/>
                <w:szCs w:val="24"/>
              </w:rPr>
              <w:t xml:space="preserve"> </w:t>
            </w:r>
            <w:r>
              <w:rPr>
                <w:rFonts w:ascii="宋体" w:hAnsi="宋体" w:eastAsia="宋体" w:cs="宋体"/>
                <w:sz w:val="24"/>
                <w:szCs w:val="24"/>
              </w:rPr>
              <w:t>况</w:t>
            </w:r>
          </w:p>
        </w:tc>
        <w:tc>
          <w:tcPr>
            <w:tcW w:w="7477" w:type="dxa"/>
            <w:vAlign w:val="top"/>
          </w:tcPr>
          <w:p w14:paraId="190B40E5">
            <w:pPr>
              <w:spacing w:before="123" w:line="305" w:lineRule="auto"/>
              <w:ind w:left="132" w:right="124" w:firstLine="119"/>
              <w:jc w:val="both"/>
              <w:rPr>
                <w:rFonts w:ascii="宋体" w:hAnsi="宋体" w:eastAsia="宋体" w:cs="宋体"/>
                <w:sz w:val="24"/>
                <w:szCs w:val="24"/>
              </w:rPr>
            </w:pPr>
            <w:r>
              <w:rPr>
                <w:rFonts w:ascii="宋体" w:hAnsi="宋体" w:eastAsia="宋体" w:cs="宋体"/>
                <w:sz w:val="24"/>
                <w:szCs w:val="24"/>
              </w:rPr>
              <w:t>(总体概述该遗产项目的名称、地理位置、分布范围、历史沿革、基</w:t>
            </w:r>
            <w:r>
              <w:rPr>
                <w:rFonts w:ascii="宋体" w:hAnsi="宋体" w:eastAsia="宋体" w:cs="宋体"/>
                <w:spacing w:val="9"/>
                <w:sz w:val="24"/>
                <w:szCs w:val="24"/>
              </w:rPr>
              <w:t xml:space="preserve"> </w:t>
            </w:r>
            <w:r>
              <w:rPr>
                <w:rFonts w:ascii="宋体" w:hAnsi="宋体" w:eastAsia="宋体" w:cs="宋体"/>
                <w:sz w:val="24"/>
                <w:szCs w:val="24"/>
              </w:rPr>
              <w:t>本内容、实践方式、实践主体、主要特征、文化意义、社会功能等基</w:t>
            </w:r>
            <w:r>
              <w:rPr>
                <w:rFonts w:ascii="宋体" w:hAnsi="宋体" w:eastAsia="宋体" w:cs="宋体"/>
                <w:spacing w:val="8"/>
                <w:sz w:val="24"/>
                <w:szCs w:val="24"/>
              </w:rPr>
              <w:t xml:space="preserve"> </w:t>
            </w:r>
            <w:r>
              <w:rPr>
                <w:rFonts w:ascii="宋体" w:hAnsi="宋体" w:eastAsia="宋体" w:cs="宋体"/>
                <w:spacing w:val="2"/>
                <w:sz w:val="24"/>
                <w:szCs w:val="24"/>
              </w:rPr>
              <w:t>本情况，不少于500字，不多于800字。)</w:t>
            </w:r>
          </w:p>
        </w:tc>
      </w:tr>
    </w:tbl>
    <w:p w14:paraId="1369AB71">
      <w:pPr>
        <w:rPr>
          <w:rFonts w:ascii="Arial"/>
          <w:sz w:val="21"/>
        </w:rPr>
      </w:pPr>
    </w:p>
    <w:p w14:paraId="2E490FDA">
      <w:pPr>
        <w:rPr>
          <w:rFonts w:ascii="Arial" w:hAnsi="Arial" w:eastAsia="Arial" w:cs="Arial"/>
          <w:sz w:val="21"/>
          <w:szCs w:val="21"/>
        </w:rPr>
        <w:sectPr>
          <w:footerReference r:id="rId17" w:type="default"/>
          <w:pgSz w:w="11780" w:h="16480"/>
          <w:pgMar w:top="935" w:right="1494" w:bottom="1130" w:left="1365" w:header="0" w:footer="764" w:gutter="0"/>
          <w:cols w:space="720" w:num="1"/>
        </w:sectPr>
      </w:pPr>
    </w:p>
    <w:tbl>
      <w:tblPr>
        <w:tblStyle w:val="5"/>
        <w:tblW w:w="89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480"/>
      </w:tblGrid>
      <w:tr w14:paraId="06D0C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0" w:hRule="atLeast"/>
        </w:trPr>
        <w:tc>
          <w:tcPr>
            <w:tcW w:w="1453" w:type="dxa"/>
            <w:vAlign w:val="top"/>
          </w:tcPr>
          <w:p w14:paraId="18DEDBB2">
            <w:pPr>
              <w:pStyle w:val="6"/>
              <w:spacing w:line="247" w:lineRule="auto"/>
            </w:pPr>
            <w:r>
              <w:pict>
                <v:shape id="_x0000_s1026" o:spid="_x0000_s1026" o:spt="202" type="#_x0000_t202" style="position:absolute;left:0pt;margin-left:26.5pt;margin-top:245.6pt;height:93.9pt;width:16.05pt;mso-position-horizontal-relative:page;mso-position-vertical-relative:page;z-index:251660288;mso-width-relative:page;mso-height-relative:page;" filled="f" stroked="f" coordsize="21600,21600">
                  <v:path/>
                  <v:fill on="f" focussize="0,0"/>
                  <v:stroke on="f"/>
                  <v:imagedata o:title=""/>
                  <o:lock v:ext="edit" aspectratio="f"/>
                  <v:textbox inset="0mm,0mm,0mm,0mm" style="layout-flow:vertical-ideographic;">
                    <w:txbxContent>
                      <w:p w14:paraId="09ABA378">
                        <w:pPr>
                          <w:spacing w:before="19" w:line="202" w:lineRule="auto"/>
                          <w:ind w:left="20"/>
                          <w:rPr>
                            <w:rFonts w:ascii="宋体" w:hAnsi="宋体" w:eastAsia="宋体" w:cs="宋体"/>
                            <w:sz w:val="25"/>
                            <w:szCs w:val="25"/>
                          </w:rPr>
                        </w:pPr>
                        <w:r>
                          <w:rPr>
                            <w:rFonts w:ascii="宋体" w:hAnsi="宋体" w:eastAsia="宋体" w:cs="宋体"/>
                            <w:sz w:val="25"/>
                            <w:szCs w:val="25"/>
                          </w:rPr>
                          <w:t>代</w:t>
                        </w:r>
                        <w:r>
                          <w:rPr>
                            <w:rFonts w:ascii="宋体" w:hAnsi="宋体" w:eastAsia="宋体" w:cs="宋体"/>
                            <w:spacing w:val="21"/>
                            <w:sz w:val="25"/>
                            <w:szCs w:val="25"/>
                          </w:rPr>
                          <w:t xml:space="preserve"> </w:t>
                        </w:r>
                        <w:r>
                          <w:rPr>
                            <w:rFonts w:ascii="宋体" w:hAnsi="宋体" w:eastAsia="宋体" w:cs="宋体"/>
                            <w:sz w:val="25"/>
                            <w:szCs w:val="25"/>
                          </w:rPr>
                          <w:t>表</w:t>
                        </w:r>
                        <w:r>
                          <w:rPr>
                            <w:rFonts w:ascii="宋体" w:hAnsi="宋体" w:eastAsia="宋体" w:cs="宋体"/>
                            <w:spacing w:val="21"/>
                            <w:sz w:val="25"/>
                            <w:szCs w:val="25"/>
                          </w:rPr>
                          <w:t xml:space="preserve"> </w:t>
                        </w:r>
                        <w:r>
                          <w:rPr>
                            <w:rFonts w:ascii="宋体" w:hAnsi="宋体" w:eastAsia="宋体" w:cs="宋体"/>
                            <w:sz w:val="25"/>
                            <w:szCs w:val="25"/>
                          </w:rPr>
                          <w:t>性</w:t>
                        </w:r>
                        <w:r>
                          <w:rPr>
                            <w:rFonts w:ascii="宋体" w:hAnsi="宋体" w:eastAsia="宋体" w:cs="宋体"/>
                            <w:spacing w:val="22"/>
                            <w:sz w:val="25"/>
                            <w:szCs w:val="25"/>
                          </w:rPr>
                          <w:t xml:space="preserve"> </w:t>
                        </w:r>
                        <w:r>
                          <w:rPr>
                            <w:rFonts w:ascii="宋体" w:hAnsi="宋体" w:eastAsia="宋体" w:cs="宋体"/>
                            <w:sz w:val="25"/>
                            <w:szCs w:val="25"/>
                          </w:rPr>
                          <w:t>图</w:t>
                        </w:r>
                        <w:r>
                          <w:rPr>
                            <w:rFonts w:ascii="宋体" w:hAnsi="宋体" w:eastAsia="宋体" w:cs="宋体"/>
                            <w:spacing w:val="22"/>
                            <w:sz w:val="25"/>
                            <w:szCs w:val="25"/>
                          </w:rPr>
                          <w:t xml:space="preserve"> </w:t>
                        </w:r>
                        <w:r>
                          <w:rPr>
                            <w:rFonts w:ascii="宋体" w:hAnsi="宋体" w:eastAsia="宋体" w:cs="宋体"/>
                            <w:sz w:val="25"/>
                            <w:szCs w:val="25"/>
                          </w:rPr>
                          <w:t>片</w:t>
                        </w:r>
                      </w:p>
                    </w:txbxContent>
                  </v:textbox>
                </v:shape>
              </w:pict>
            </w:r>
          </w:p>
          <w:p w14:paraId="73E95101">
            <w:pPr>
              <w:pStyle w:val="6"/>
              <w:spacing w:line="247" w:lineRule="auto"/>
            </w:pPr>
          </w:p>
          <w:p w14:paraId="5DB66B68">
            <w:pPr>
              <w:pStyle w:val="6"/>
              <w:spacing w:line="247" w:lineRule="auto"/>
            </w:pPr>
          </w:p>
          <w:p w14:paraId="118C51F6">
            <w:pPr>
              <w:pStyle w:val="6"/>
              <w:spacing w:line="247" w:lineRule="auto"/>
            </w:pPr>
          </w:p>
          <w:p w14:paraId="4B3CB224">
            <w:pPr>
              <w:pStyle w:val="6"/>
              <w:spacing w:line="247" w:lineRule="auto"/>
            </w:pPr>
          </w:p>
          <w:p w14:paraId="55E51E92">
            <w:pPr>
              <w:pStyle w:val="6"/>
              <w:spacing w:line="247" w:lineRule="auto"/>
            </w:pPr>
          </w:p>
          <w:p w14:paraId="1C20184F">
            <w:pPr>
              <w:pStyle w:val="6"/>
              <w:spacing w:line="247" w:lineRule="auto"/>
            </w:pPr>
          </w:p>
          <w:p w14:paraId="502B894A">
            <w:pPr>
              <w:pStyle w:val="6"/>
              <w:spacing w:line="247" w:lineRule="auto"/>
            </w:pPr>
          </w:p>
          <w:p w14:paraId="4F0BC969">
            <w:pPr>
              <w:pStyle w:val="6"/>
              <w:spacing w:line="247" w:lineRule="auto"/>
            </w:pPr>
          </w:p>
          <w:p w14:paraId="1026963A">
            <w:pPr>
              <w:pStyle w:val="6"/>
              <w:spacing w:line="247" w:lineRule="auto"/>
            </w:pPr>
          </w:p>
          <w:p w14:paraId="032DED03">
            <w:pPr>
              <w:pStyle w:val="6"/>
              <w:spacing w:line="247" w:lineRule="auto"/>
            </w:pPr>
          </w:p>
          <w:p w14:paraId="1C801092">
            <w:pPr>
              <w:pStyle w:val="6"/>
              <w:spacing w:line="247" w:lineRule="auto"/>
            </w:pPr>
          </w:p>
          <w:p w14:paraId="54C5E3E6">
            <w:pPr>
              <w:pStyle w:val="6"/>
              <w:spacing w:line="247" w:lineRule="auto"/>
            </w:pPr>
          </w:p>
          <w:p w14:paraId="4B4C7B3B">
            <w:pPr>
              <w:pStyle w:val="6"/>
              <w:spacing w:line="247" w:lineRule="auto"/>
            </w:pPr>
          </w:p>
          <w:p w14:paraId="05630126">
            <w:pPr>
              <w:pStyle w:val="6"/>
              <w:spacing w:line="247" w:lineRule="auto"/>
            </w:pPr>
          </w:p>
          <w:p w14:paraId="6DE112CF">
            <w:pPr>
              <w:pStyle w:val="6"/>
              <w:spacing w:line="247" w:lineRule="auto"/>
            </w:pPr>
          </w:p>
          <w:p w14:paraId="5D108CE7">
            <w:pPr>
              <w:pStyle w:val="6"/>
              <w:spacing w:line="247" w:lineRule="auto"/>
            </w:pPr>
          </w:p>
          <w:p w14:paraId="5CCA0EE6">
            <w:pPr>
              <w:pStyle w:val="6"/>
              <w:spacing w:line="247" w:lineRule="auto"/>
            </w:pPr>
          </w:p>
          <w:p w14:paraId="5B9204B7">
            <w:pPr>
              <w:pStyle w:val="6"/>
              <w:spacing w:line="247" w:lineRule="auto"/>
            </w:pPr>
          </w:p>
          <w:p w14:paraId="6519295E">
            <w:pPr>
              <w:pStyle w:val="6"/>
              <w:spacing w:line="247" w:lineRule="auto"/>
            </w:pPr>
          </w:p>
          <w:p w14:paraId="5BC1D669">
            <w:pPr>
              <w:pStyle w:val="6"/>
              <w:spacing w:line="248" w:lineRule="auto"/>
            </w:pPr>
          </w:p>
          <w:p w14:paraId="376F6CC2">
            <w:pPr>
              <w:pStyle w:val="6"/>
              <w:spacing w:line="248" w:lineRule="auto"/>
            </w:pPr>
          </w:p>
          <w:p w14:paraId="6FF15E05">
            <w:pPr>
              <w:pStyle w:val="6"/>
              <w:spacing w:line="248" w:lineRule="auto"/>
            </w:pPr>
          </w:p>
          <w:p w14:paraId="6949752C">
            <w:pPr>
              <w:pStyle w:val="6"/>
              <w:spacing w:line="248" w:lineRule="auto"/>
            </w:pPr>
          </w:p>
          <w:p w14:paraId="6D6A1C08">
            <w:pPr>
              <w:pStyle w:val="6"/>
              <w:spacing w:line="248" w:lineRule="auto"/>
            </w:pPr>
          </w:p>
          <w:p w14:paraId="6743B9AF">
            <w:pPr>
              <w:pStyle w:val="6"/>
              <w:spacing w:line="248" w:lineRule="auto"/>
            </w:pPr>
          </w:p>
          <w:p w14:paraId="320C334B">
            <w:pPr>
              <w:pStyle w:val="6"/>
              <w:spacing w:line="248" w:lineRule="auto"/>
            </w:pPr>
          </w:p>
          <w:p w14:paraId="6891722F">
            <w:pPr>
              <w:pStyle w:val="6"/>
              <w:spacing w:line="248" w:lineRule="auto"/>
            </w:pPr>
          </w:p>
          <w:p w14:paraId="19A09D9D">
            <w:pPr>
              <w:pStyle w:val="6"/>
              <w:spacing w:line="248" w:lineRule="auto"/>
            </w:pPr>
          </w:p>
          <w:p w14:paraId="119A29AF">
            <w:pPr>
              <w:spacing w:before="81" w:line="277" w:lineRule="auto"/>
              <w:ind w:left="94" w:right="94" w:firstLine="119"/>
              <w:rPr>
                <w:rFonts w:ascii="宋体" w:hAnsi="宋体" w:eastAsia="宋体" w:cs="宋体"/>
                <w:sz w:val="25"/>
                <w:szCs w:val="25"/>
              </w:rPr>
            </w:pPr>
            <w:r>
              <w:rPr>
                <w:rFonts w:ascii="宋体" w:hAnsi="宋体" w:eastAsia="宋体" w:cs="宋体"/>
                <w:spacing w:val="1"/>
                <w:sz w:val="25"/>
                <w:szCs w:val="25"/>
              </w:rPr>
              <w:t>(此表可拓</w:t>
            </w:r>
            <w:r>
              <w:rPr>
                <w:rFonts w:ascii="宋体" w:hAnsi="宋体" w:eastAsia="宋体" w:cs="宋体"/>
                <w:spacing w:val="2"/>
                <w:sz w:val="25"/>
                <w:szCs w:val="25"/>
              </w:rPr>
              <w:t xml:space="preserve"> </w:t>
            </w:r>
            <w:r>
              <w:rPr>
                <w:rFonts w:ascii="宋体" w:hAnsi="宋体" w:eastAsia="宋体" w:cs="宋体"/>
                <w:spacing w:val="-6"/>
                <w:sz w:val="25"/>
                <w:szCs w:val="25"/>
              </w:rPr>
              <w:t>展</w:t>
            </w:r>
            <w:r>
              <w:rPr>
                <w:rFonts w:ascii="宋体" w:hAnsi="宋体" w:eastAsia="宋体" w:cs="宋体"/>
                <w:spacing w:val="-53"/>
                <w:sz w:val="25"/>
                <w:szCs w:val="25"/>
              </w:rPr>
              <w:t xml:space="preserve"> </w:t>
            </w:r>
            <w:r>
              <w:rPr>
                <w:rFonts w:ascii="宋体" w:hAnsi="宋体" w:eastAsia="宋体" w:cs="宋体"/>
                <w:spacing w:val="-6"/>
                <w:sz w:val="25"/>
                <w:szCs w:val="25"/>
              </w:rPr>
              <w:t>)</w:t>
            </w:r>
          </w:p>
        </w:tc>
        <w:tc>
          <w:tcPr>
            <w:tcW w:w="7480" w:type="dxa"/>
            <w:vAlign w:val="top"/>
          </w:tcPr>
          <w:p w14:paraId="20E826D4">
            <w:pPr>
              <w:spacing w:before="113" w:line="218" w:lineRule="auto"/>
              <w:ind w:left="701"/>
              <w:rPr>
                <w:rFonts w:ascii="宋体" w:hAnsi="宋体" w:eastAsia="宋体" w:cs="宋体"/>
                <w:sz w:val="25"/>
                <w:szCs w:val="25"/>
              </w:rPr>
            </w:pPr>
            <w:r>
              <w:rPr>
                <w:rFonts w:ascii="宋体" w:hAnsi="宋体" w:eastAsia="宋体" w:cs="宋体"/>
                <w:sz w:val="25"/>
                <w:szCs w:val="25"/>
              </w:rPr>
              <w:t>(反映项目价值和特点的500万像素以上6寸数码彩色照片8张</w:t>
            </w:r>
          </w:p>
          <w:p w14:paraId="57C921C3">
            <w:pPr>
              <w:spacing w:before="105" w:line="307" w:lineRule="auto"/>
              <w:ind w:left="221" w:hanging="79"/>
              <w:rPr>
                <w:rFonts w:ascii="宋体" w:hAnsi="宋体" w:eastAsia="宋体" w:cs="宋体"/>
                <w:sz w:val="25"/>
                <w:szCs w:val="25"/>
              </w:rPr>
            </w:pPr>
            <w:r>
              <w:rPr>
                <w:rFonts w:ascii="宋体" w:hAnsi="宋体" w:eastAsia="宋体" w:cs="宋体"/>
                <w:spacing w:val="-6"/>
                <w:sz w:val="25"/>
                <w:szCs w:val="25"/>
              </w:rPr>
              <w:t>以上，包括体现价值、技能、技艺的工作照及代表性作品、产品或剧</w:t>
            </w:r>
            <w:r>
              <w:rPr>
                <w:rFonts w:ascii="宋体" w:hAnsi="宋体" w:eastAsia="宋体" w:cs="宋体"/>
                <w:spacing w:val="6"/>
                <w:sz w:val="25"/>
                <w:szCs w:val="25"/>
              </w:rPr>
              <w:t xml:space="preserve"> (节)目照片)</w:t>
            </w:r>
          </w:p>
          <w:p w14:paraId="27343C2D">
            <w:pPr>
              <w:pStyle w:val="6"/>
              <w:spacing w:line="242" w:lineRule="auto"/>
            </w:pPr>
          </w:p>
          <w:p w14:paraId="598A9D1E">
            <w:pPr>
              <w:pStyle w:val="6"/>
              <w:spacing w:line="242" w:lineRule="auto"/>
            </w:pPr>
          </w:p>
          <w:p w14:paraId="1F99D230">
            <w:pPr>
              <w:pStyle w:val="6"/>
              <w:spacing w:line="242" w:lineRule="auto"/>
            </w:pPr>
          </w:p>
          <w:p w14:paraId="5ACC7AFB">
            <w:pPr>
              <w:pStyle w:val="6"/>
              <w:spacing w:line="242" w:lineRule="auto"/>
            </w:pPr>
          </w:p>
          <w:p w14:paraId="2865A845">
            <w:pPr>
              <w:pStyle w:val="6"/>
              <w:spacing w:line="243" w:lineRule="auto"/>
            </w:pPr>
          </w:p>
          <w:p w14:paraId="1EBB32E1">
            <w:pPr>
              <w:pStyle w:val="6"/>
              <w:spacing w:line="243" w:lineRule="auto"/>
            </w:pPr>
          </w:p>
          <w:p w14:paraId="52D3D643">
            <w:pPr>
              <w:pStyle w:val="6"/>
              <w:spacing w:line="243" w:lineRule="auto"/>
            </w:pPr>
          </w:p>
          <w:p w14:paraId="4EA9DF52">
            <w:pPr>
              <w:pStyle w:val="6"/>
              <w:spacing w:line="243" w:lineRule="auto"/>
            </w:pPr>
          </w:p>
          <w:p w14:paraId="050B0BB4">
            <w:pPr>
              <w:pStyle w:val="6"/>
              <w:spacing w:line="243" w:lineRule="auto"/>
            </w:pPr>
          </w:p>
          <w:p w14:paraId="2436338A">
            <w:pPr>
              <w:pStyle w:val="6"/>
              <w:spacing w:line="243" w:lineRule="auto"/>
            </w:pPr>
          </w:p>
          <w:p w14:paraId="52688C3C">
            <w:pPr>
              <w:pStyle w:val="6"/>
              <w:spacing w:line="243" w:lineRule="auto"/>
            </w:pPr>
          </w:p>
          <w:p w14:paraId="6FC737BB">
            <w:pPr>
              <w:pStyle w:val="6"/>
              <w:spacing w:line="243" w:lineRule="auto"/>
            </w:pPr>
          </w:p>
          <w:p w14:paraId="7D9EE03D">
            <w:pPr>
              <w:pStyle w:val="6"/>
              <w:spacing w:line="243" w:lineRule="auto"/>
            </w:pPr>
          </w:p>
          <w:p w14:paraId="511C9A0B">
            <w:pPr>
              <w:pStyle w:val="6"/>
              <w:spacing w:line="243" w:lineRule="auto"/>
            </w:pPr>
          </w:p>
          <w:p w14:paraId="54D8E98C">
            <w:pPr>
              <w:pStyle w:val="6"/>
              <w:spacing w:line="243" w:lineRule="auto"/>
            </w:pPr>
          </w:p>
          <w:p w14:paraId="65154F93">
            <w:pPr>
              <w:pStyle w:val="6"/>
              <w:spacing w:line="243" w:lineRule="auto"/>
            </w:pPr>
          </w:p>
          <w:p w14:paraId="43C3C5CC">
            <w:pPr>
              <w:spacing w:before="82" w:line="219" w:lineRule="auto"/>
              <w:ind w:left="791"/>
              <w:rPr>
                <w:rFonts w:ascii="宋体" w:hAnsi="宋体" w:eastAsia="宋体" w:cs="宋体"/>
                <w:sz w:val="25"/>
                <w:szCs w:val="25"/>
              </w:rPr>
            </w:pPr>
            <w:r>
              <w:rPr>
                <w:rFonts w:ascii="宋体" w:hAnsi="宋体" w:eastAsia="宋体" w:cs="宋体"/>
                <w:spacing w:val="9"/>
                <w:sz w:val="25"/>
                <w:szCs w:val="25"/>
              </w:rPr>
              <w:t>(贴照片处)</w:t>
            </w:r>
          </w:p>
          <w:p w14:paraId="49101F5F">
            <w:pPr>
              <w:pStyle w:val="6"/>
              <w:spacing w:line="241" w:lineRule="auto"/>
            </w:pPr>
          </w:p>
          <w:p w14:paraId="1A333020">
            <w:pPr>
              <w:pStyle w:val="6"/>
              <w:spacing w:line="241" w:lineRule="auto"/>
            </w:pPr>
          </w:p>
          <w:p w14:paraId="401B845B">
            <w:pPr>
              <w:pStyle w:val="6"/>
              <w:spacing w:line="241" w:lineRule="auto"/>
            </w:pPr>
          </w:p>
          <w:p w14:paraId="759ACC9C">
            <w:pPr>
              <w:pStyle w:val="6"/>
              <w:spacing w:line="241" w:lineRule="auto"/>
            </w:pPr>
          </w:p>
          <w:p w14:paraId="207AD5BB">
            <w:pPr>
              <w:pStyle w:val="6"/>
              <w:spacing w:line="241" w:lineRule="auto"/>
            </w:pPr>
          </w:p>
          <w:p w14:paraId="1DB568B8">
            <w:pPr>
              <w:pStyle w:val="6"/>
              <w:spacing w:line="241" w:lineRule="auto"/>
            </w:pPr>
          </w:p>
          <w:p w14:paraId="634F6BF1">
            <w:pPr>
              <w:pStyle w:val="6"/>
              <w:spacing w:line="241" w:lineRule="auto"/>
            </w:pPr>
          </w:p>
          <w:p w14:paraId="18AA9251">
            <w:pPr>
              <w:pStyle w:val="6"/>
              <w:spacing w:line="241" w:lineRule="auto"/>
            </w:pPr>
          </w:p>
          <w:p w14:paraId="0392E5B9">
            <w:pPr>
              <w:pStyle w:val="6"/>
              <w:spacing w:line="241" w:lineRule="auto"/>
            </w:pPr>
          </w:p>
          <w:p w14:paraId="5069859F">
            <w:pPr>
              <w:pStyle w:val="6"/>
              <w:spacing w:line="241" w:lineRule="auto"/>
            </w:pPr>
          </w:p>
          <w:p w14:paraId="412BC1F8">
            <w:pPr>
              <w:pStyle w:val="6"/>
              <w:spacing w:line="241" w:lineRule="auto"/>
            </w:pPr>
          </w:p>
          <w:p w14:paraId="67C03DB8">
            <w:pPr>
              <w:pStyle w:val="6"/>
              <w:spacing w:line="242" w:lineRule="auto"/>
            </w:pPr>
          </w:p>
          <w:p w14:paraId="6B1ABB35">
            <w:pPr>
              <w:pStyle w:val="6"/>
              <w:spacing w:line="242" w:lineRule="auto"/>
            </w:pPr>
          </w:p>
          <w:p w14:paraId="54C1BD80">
            <w:pPr>
              <w:pStyle w:val="6"/>
              <w:spacing w:line="242" w:lineRule="auto"/>
            </w:pPr>
          </w:p>
          <w:p w14:paraId="6E66540B">
            <w:pPr>
              <w:pStyle w:val="6"/>
              <w:spacing w:line="242" w:lineRule="auto"/>
            </w:pPr>
          </w:p>
          <w:p w14:paraId="57877D32">
            <w:pPr>
              <w:pStyle w:val="6"/>
              <w:spacing w:line="242" w:lineRule="auto"/>
            </w:pPr>
          </w:p>
          <w:p w14:paraId="31F5A6D5">
            <w:pPr>
              <w:pStyle w:val="6"/>
              <w:spacing w:line="242" w:lineRule="auto"/>
            </w:pPr>
          </w:p>
          <w:p w14:paraId="35A1B3E8">
            <w:pPr>
              <w:pStyle w:val="6"/>
              <w:spacing w:line="242" w:lineRule="auto"/>
            </w:pPr>
          </w:p>
          <w:p w14:paraId="7DF4DBE4">
            <w:pPr>
              <w:pStyle w:val="6"/>
              <w:spacing w:line="242" w:lineRule="auto"/>
            </w:pPr>
          </w:p>
          <w:p w14:paraId="47A1032D">
            <w:pPr>
              <w:pStyle w:val="6"/>
              <w:spacing w:line="242" w:lineRule="auto"/>
            </w:pPr>
          </w:p>
          <w:p w14:paraId="2B650A5F">
            <w:pPr>
              <w:pStyle w:val="6"/>
              <w:spacing w:line="242" w:lineRule="auto"/>
            </w:pPr>
          </w:p>
          <w:p w14:paraId="1D78C660">
            <w:pPr>
              <w:pStyle w:val="6"/>
              <w:spacing w:line="242" w:lineRule="auto"/>
            </w:pPr>
          </w:p>
          <w:p w14:paraId="4511D99B">
            <w:pPr>
              <w:pStyle w:val="6"/>
              <w:spacing w:line="242" w:lineRule="auto"/>
            </w:pPr>
          </w:p>
          <w:p w14:paraId="1E97AF1D">
            <w:pPr>
              <w:pStyle w:val="6"/>
              <w:spacing w:line="242" w:lineRule="auto"/>
            </w:pPr>
          </w:p>
          <w:p w14:paraId="0B4F6DE8">
            <w:pPr>
              <w:pStyle w:val="6"/>
              <w:spacing w:line="242" w:lineRule="auto"/>
            </w:pPr>
          </w:p>
          <w:p w14:paraId="52ED6950">
            <w:pPr>
              <w:pStyle w:val="6"/>
              <w:spacing w:line="242" w:lineRule="auto"/>
            </w:pPr>
          </w:p>
          <w:p w14:paraId="1881B75C">
            <w:pPr>
              <w:spacing w:before="81" w:line="219" w:lineRule="auto"/>
              <w:ind w:left="631"/>
              <w:rPr>
                <w:rFonts w:ascii="宋体" w:hAnsi="宋体" w:eastAsia="宋体" w:cs="宋体"/>
                <w:sz w:val="25"/>
                <w:szCs w:val="25"/>
              </w:rPr>
            </w:pPr>
            <w:r>
              <w:rPr>
                <w:rFonts w:ascii="宋体" w:hAnsi="宋体" w:eastAsia="宋体" w:cs="宋体"/>
                <w:spacing w:val="-1"/>
                <w:sz w:val="25"/>
                <w:szCs w:val="25"/>
              </w:rPr>
              <w:t>著作权人及手机号：</w:t>
            </w:r>
          </w:p>
          <w:p w14:paraId="64227CE3">
            <w:pPr>
              <w:spacing w:before="64" w:line="196" w:lineRule="auto"/>
              <w:ind w:left="601"/>
              <w:rPr>
                <w:rFonts w:ascii="宋体" w:hAnsi="宋体" w:eastAsia="宋体" w:cs="宋体"/>
                <w:sz w:val="25"/>
                <w:szCs w:val="25"/>
              </w:rPr>
            </w:pPr>
            <w:r>
              <w:rPr>
                <w:rFonts w:ascii="宋体" w:hAnsi="宋体" w:eastAsia="宋体" w:cs="宋体"/>
                <w:spacing w:val="2"/>
                <w:sz w:val="25"/>
                <w:szCs w:val="25"/>
              </w:rPr>
              <w:t>照片说明(时间、地点、相关人员、画面内容):</w:t>
            </w:r>
          </w:p>
        </w:tc>
      </w:tr>
    </w:tbl>
    <w:p w14:paraId="6B84A8EB">
      <w:pPr>
        <w:rPr>
          <w:rFonts w:ascii="Arial"/>
          <w:sz w:val="21"/>
        </w:rPr>
      </w:pPr>
    </w:p>
    <w:p w14:paraId="2C2C0C21">
      <w:pPr>
        <w:rPr>
          <w:rFonts w:ascii="Arial" w:hAnsi="Arial" w:eastAsia="Arial" w:cs="Arial"/>
          <w:sz w:val="21"/>
          <w:szCs w:val="21"/>
        </w:rPr>
        <w:sectPr>
          <w:footerReference r:id="rId18" w:type="default"/>
          <w:pgSz w:w="11560" w:h="16330"/>
          <w:pgMar w:top="854" w:right="1121" w:bottom="1070" w:left="1495" w:header="0" w:footer="707" w:gutter="0"/>
          <w:cols w:space="720" w:num="1"/>
        </w:sectPr>
      </w:pPr>
    </w:p>
    <w:p w14:paraId="3CB28EDF">
      <w:pPr>
        <w:spacing w:before="70" w:line="222" w:lineRule="auto"/>
        <w:ind w:left="2624"/>
        <w:outlineLvl w:val="1"/>
        <w:rPr>
          <w:rFonts w:ascii="黑体" w:hAnsi="黑体" w:eastAsia="黑体" w:cs="黑体"/>
          <w:sz w:val="35"/>
          <w:szCs w:val="35"/>
        </w:rPr>
      </w:pPr>
      <w:r>
        <w:rPr>
          <w:rFonts w:ascii="黑体" w:hAnsi="黑体" w:eastAsia="黑体" w:cs="黑体"/>
          <w:b/>
          <w:bCs/>
          <w:sz w:val="35"/>
          <w:szCs w:val="35"/>
        </w:rPr>
        <w:t>二、建议项目保护单位</w:t>
      </w:r>
    </w:p>
    <w:p w14:paraId="50425AEC">
      <w:pPr>
        <w:spacing w:before="125"/>
      </w:pPr>
    </w:p>
    <w:tbl>
      <w:tblPr>
        <w:tblStyle w:val="5"/>
        <w:tblW w:w="908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3226"/>
        <w:gridCol w:w="1618"/>
        <w:gridCol w:w="2802"/>
      </w:tblGrid>
      <w:tr w14:paraId="1330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443" w:type="dxa"/>
            <w:vAlign w:val="top"/>
          </w:tcPr>
          <w:p w14:paraId="3CA8250D">
            <w:pPr>
              <w:spacing w:before="176" w:line="220" w:lineRule="auto"/>
              <w:ind w:left="465"/>
              <w:rPr>
                <w:rFonts w:ascii="宋体" w:hAnsi="宋体" w:eastAsia="宋体" w:cs="宋体"/>
                <w:sz w:val="25"/>
                <w:szCs w:val="25"/>
              </w:rPr>
            </w:pPr>
            <w:r>
              <w:rPr>
                <w:rFonts w:ascii="宋体" w:hAnsi="宋体" w:eastAsia="宋体" w:cs="宋体"/>
                <w:spacing w:val="5"/>
                <w:sz w:val="25"/>
                <w:szCs w:val="25"/>
              </w:rPr>
              <w:t>建议</w:t>
            </w:r>
          </w:p>
          <w:p w14:paraId="40C0A462">
            <w:pPr>
              <w:spacing w:before="132" w:line="220" w:lineRule="auto"/>
              <w:ind w:left="214"/>
              <w:rPr>
                <w:rFonts w:ascii="宋体" w:hAnsi="宋体" w:eastAsia="宋体" w:cs="宋体"/>
                <w:sz w:val="25"/>
                <w:szCs w:val="25"/>
              </w:rPr>
            </w:pPr>
            <w:r>
              <w:rPr>
                <w:rFonts w:ascii="宋体" w:hAnsi="宋体" w:eastAsia="宋体" w:cs="宋体"/>
                <w:spacing w:val="2"/>
                <w:sz w:val="25"/>
                <w:szCs w:val="25"/>
              </w:rPr>
              <w:t>保护单位</w:t>
            </w:r>
          </w:p>
        </w:tc>
        <w:tc>
          <w:tcPr>
            <w:tcW w:w="3226" w:type="dxa"/>
            <w:vAlign w:val="top"/>
          </w:tcPr>
          <w:p w14:paraId="054F2514">
            <w:pPr>
              <w:pStyle w:val="6"/>
            </w:pPr>
          </w:p>
        </w:tc>
        <w:tc>
          <w:tcPr>
            <w:tcW w:w="1618" w:type="dxa"/>
            <w:vAlign w:val="top"/>
          </w:tcPr>
          <w:p w14:paraId="3F7BF177">
            <w:pPr>
              <w:spacing w:before="173" w:line="277" w:lineRule="auto"/>
              <w:ind w:left="305" w:right="171" w:hanging="130"/>
              <w:rPr>
                <w:rFonts w:ascii="宋体" w:hAnsi="宋体" w:eastAsia="宋体" w:cs="宋体"/>
                <w:sz w:val="25"/>
                <w:szCs w:val="25"/>
              </w:rPr>
            </w:pPr>
            <w:r>
              <w:rPr>
                <w:rFonts w:ascii="宋体" w:hAnsi="宋体" w:eastAsia="宋体" w:cs="宋体"/>
                <w:spacing w:val="2"/>
                <w:sz w:val="25"/>
                <w:szCs w:val="25"/>
              </w:rPr>
              <w:t>法定代表人</w:t>
            </w:r>
            <w:r>
              <w:rPr>
                <w:rFonts w:ascii="宋体" w:hAnsi="宋体" w:eastAsia="宋体" w:cs="宋体"/>
                <w:sz w:val="25"/>
                <w:szCs w:val="25"/>
              </w:rPr>
              <w:t xml:space="preserve"> </w:t>
            </w:r>
            <w:r>
              <w:rPr>
                <w:rFonts w:ascii="宋体" w:hAnsi="宋体" w:eastAsia="宋体" w:cs="宋体"/>
                <w:spacing w:val="2"/>
                <w:sz w:val="25"/>
                <w:szCs w:val="25"/>
              </w:rPr>
              <w:t>或负责人</w:t>
            </w:r>
          </w:p>
        </w:tc>
        <w:tc>
          <w:tcPr>
            <w:tcW w:w="2802" w:type="dxa"/>
            <w:vAlign w:val="top"/>
          </w:tcPr>
          <w:p w14:paraId="07709951">
            <w:pPr>
              <w:pStyle w:val="6"/>
            </w:pPr>
          </w:p>
        </w:tc>
      </w:tr>
      <w:tr w14:paraId="6FEC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43" w:type="dxa"/>
            <w:vAlign w:val="top"/>
          </w:tcPr>
          <w:p w14:paraId="298DF2A6">
            <w:pPr>
              <w:pStyle w:val="6"/>
              <w:spacing w:line="258" w:lineRule="auto"/>
            </w:pPr>
          </w:p>
          <w:p w14:paraId="1E835545">
            <w:pPr>
              <w:spacing w:before="81" w:line="219" w:lineRule="auto"/>
              <w:ind w:left="214"/>
              <w:rPr>
                <w:rFonts w:ascii="宋体" w:hAnsi="宋体" w:eastAsia="宋体" w:cs="宋体"/>
                <w:sz w:val="25"/>
                <w:szCs w:val="25"/>
              </w:rPr>
            </w:pPr>
            <w:r>
              <w:rPr>
                <w:rFonts w:ascii="宋体" w:hAnsi="宋体" w:eastAsia="宋体" w:cs="宋体"/>
                <w:spacing w:val="4"/>
                <w:sz w:val="25"/>
                <w:szCs w:val="25"/>
              </w:rPr>
              <w:t>法人类型</w:t>
            </w:r>
          </w:p>
        </w:tc>
        <w:tc>
          <w:tcPr>
            <w:tcW w:w="7646" w:type="dxa"/>
            <w:gridSpan w:val="3"/>
            <w:vAlign w:val="top"/>
          </w:tcPr>
          <w:p w14:paraId="47B34EDF">
            <w:pPr>
              <w:spacing w:before="180" w:line="273" w:lineRule="auto"/>
              <w:ind w:left="132" w:right="2235"/>
              <w:rPr>
                <w:rFonts w:ascii="宋体" w:hAnsi="宋体" w:eastAsia="宋体" w:cs="宋体"/>
                <w:sz w:val="25"/>
                <w:szCs w:val="25"/>
              </w:rPr>
            </w:pPr>
            <w:r>
              <w:rPr>
                <w:rFonts w:ascii="宋体" w:hAnsi="宋体" w:eastAsia="宋体" w:cs="宋体"/>
                <w:sz w:val="25"/>
                <w:szCs w:val="25"/>
              </w:rPr>
              <w:t>O企业法人○社会团体法人○事业单位法人O其它</w:t>
            </w:r>
            <w:r>
              <w:rPr>
                <w:rFonts w:ascii="宋体" w:hAnsi="宋体" w:eastAsia="宋体" w:cs="宋体"/>
                <w:spacing w:val="17"/>
                <w:sz w:val="25"/>
                <w:szCs w:val="25"/>
              </w:rPr>
              <w:t xml:space="preserve"> </w:t>
            </w:r>
            <w:r>
              <w:rPr>
                <w:rFonts w:ascii="宋体" w:hAnsi="宋体" w:eastAsia="宋体" w:cs="宋体"/>
                <w:spacing w:val="4"/>
                <w:sz w:val="25"/>
                <w:szCs w:val="25"/>
              </w:rPr>
              <w:t>(在对应○填入“●”)</w:t>
            </w:r>
          </w:p>
        </w:tc>
      </w:tr>
      <w:tr w14:paraId="48FB4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443" w:type="dxa"/>
            <w:vAlign w:val="top"/>
          </w:tcPr>
          <w:p w14:paraId="3D5DBE87">
            <w:pPr>
              <w:pStyle w:val="6"/>
              <w:spacing w:line="257" w:lineRule="auto"/>
            </w:pPr>
          </w:p>
          <w:p w14:paraId="1417C05C">
            <w:pPr>
              <w:spacing w:before="81" w:line="227" w:lineRule="auto"/>
              <w:ind w:left="214"/>
              <w:rPr>
                <w:rFonts w:ascii="宋体" w:hAnsi="宋体" w:eastAsia="宋体" w:cs="宋体"/>
                <w:sz w:val="25"/>
                <w:szCs w:val="25"/>
              </w:rPr>
            </w:pPr>
            <w:r>
              <w:rPr>
                <w:rFonts w:ascii="宋体" w:hAnsi="宋体" w:eastAsia="宋体" w:cs="宋体"/>
                <w:spacing w:val="2"/>
                <w:sz w:val="25"/>
                <w:szCs w:val="25"/>
              </w:rPr>
              <w:t>通讯地址</w:t>
            </w:r>
          </w:p>
        </w:tc>
        <w:tc>
          <w:tcPr>
            <w:tcW w:w="3226" w:type="dxa"/>
            <w:vAlign w:val="top"/>
          </w:tcPr>
          <w:p w14:paraId="0C509F00">
            <w:pPr>
              <w:pStyle w:val="6"/>
            </w:pPr>
          </w:p>
        </w:tc>
        <w:tc>
          <w:tcPr>
            <w:tcW w:w="1618" w:type="dxa"/>
            <w:vAlign w:val="top"/>
          </w:tcPr>
          <w:p w14:paraId="10FE0C07">
            <w:pPr>
              <w:spacing w:before="181" w:line="265" w:lineRule="auto"/>
              <w:ind w:left="425" w:right="164" w:hanging="250"/>
              <w:rPr>
                <w:rFonts w:ascii="宋体" w:hAnsi="宋体" w:eastAsia="宋体" w:cs="宋体"/>
                <w:sz w:val="25"/>
                <w:szCs w:val="25"/>
              </w:rPr>
            </w:pPr>
            <w:r>
              <w:rPr>
                <w:rFonts w:ascii="宋体" w:hAnsi="宋体" w:eastAsia="宋体" w:cs="宋体"/>
                <w:spacing w:val="3"/>
                <w:sz w:val="25"/>
                <w:szCs w:val="25"/>
              </w:rPr>
              <w:t>统一社会信</w:t>
            </w:r>
            <w:r>
              <w:rPr>
                <w:rFonts w:ascii="宋体" w:hAnsi="宋体" w:eastAsia="宋体" w:cs="宋体"/>
                <w:spacing w:val="1"/>
                <w:sz w:val="25"/>
                <w:szCs w:val="25"/>
              </w:rPr>
              <w:t xml:space="preserve"> </w:t>
            </w:r>
            <w:r>
              <w:rPr>
                <w:rFonts w:ascii="宋体" w:hAnsi="宋体" w:eastAsia="宋体" w:cs="宋体"/>
                <w:spacing w:val="4"/>
                <w:sz w:val="25"/>
                <w:szCs w:val="25"/>
              </w:rPr>
              <w:t>用代码</w:t>
            </w:r>
          </w:p>
        </w:tc>
        <w:tc>
          <w:tcPr>
            <w:tcW w:w="2802" w:type="dxa"/>
            <w:vAlign w:val="top"/>
          </w:tcPr>
          <w:p w14:paraId="5619496F">
            <w:pPr>
              <w:pStyle w:val="6"/>
            </w:pPr>
          </w:p>
        </w:tc>
      </w:tr>
      <w:tr w14:paraId="3B9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443" w:type="dxa"/>
            <w:vAlign w:val="top"/>
          </w:tcPr>
          <w:p w14:paraId="5F163A0E">
            <w:pPr>
              <w:spacing w:before="184" w:line="264" w:lineRule="auto"/>
              <w:ind w:left="214" w:right="84" w:hanging="129"/>
              <w:rPr>
                <w:rFonts w:ascii="宋体" w:hAnsi="宋体" w:eastAsia="宋体" w:cs="宋体"/>
                <w:sz w:val="25"/>
                <w:szCs w:val="25"/>
              </w:rPr>
            </w:pPr>
            <w:r>
              <w:rPr>
                <w:rFonts w:ascii="宋体" w:hAnsi="宋体" w:eastAsia="宋体" w:cs="宋体"/>
                <w:spacing w:val="2"/>
                <w:sz w:val="25"/>
                <w:szCs w:val="25"/>
              </w:rPr>
              <w:t>保护工作专 门负责人</w:t>
            </w:r>
          </w:p>
        </w:tc>
        <w:tc>
          <w:tcPr>
            <w:tcW w:w="3226" w:type="dxa"/>
            <w:vAlign w:val="top"/>
          </w:tcPr>
          <w:p w14:paraId="14B4BFC5">
            <w:pPr>
              <w:pStyle w:val="6"/>
            </w:pPr>
          </w:p>
        </w:tc>
        <w:tc>
          <w:tcPr>
            <w:tcW w:w="1618" w:type="dxa"/>
            <w:vAlign w:val="top"/>
          </w:tcPr>
          <w:p w14:paraId="36014BCC">
            <w:pPr>
              <w:pStyle w:val="6"/>
              <w:spacing w:line="249" w:lineRule="auto"/>
            </w:pPr>
          </w:p>
          <w:p w14:paraId="4C24AD50">
            <w:pPr>
              <w:spacing w:before="82" w:line="219" w:lineRule="auto"/>
              <w:ind w:left="486"/>
              <w:rPr>
                <w:rFonts w:ascii="宋体" w:hAnsi="宋体" w:eastAsia="宋体" w:cs="宋体"/>
                <w:sz w:val="25"/>
                <w:szCs w:val="25"/>
              </w:rPr>
            </w:pPr>
            <w:r>
              <w:rPr>
                <w:rFonts w:ascii="宋体" w:hAnsi="宋体" w:eastAsia="宋体" w:cs="宋体"/>
                <w:spacing w:val="-6"/>
                <w:sz w:val="25"/>
                <w:szCs w:val="25"/>
              </w:rPr>
              <w:t>职</w:t>
            </w:r>
            <w:r>
              <w:rPr>
                <w:rFonts w:ascii="宋体" w:hAnsi="宋体" w:eastAsia="宋体" w:cs="宋体"/>
                <w:spacing w:val="39"/>
                <w:sz w:val="25"/>
                <w:szCs w:val="25"/>
              </w:rPr>
              <w:t xml:space="preserve"> </w:t>
            </w:r>
            <w:r>
              <w:rPr>
                <w:rFonts w:ascii="宋体" w:hAnsi="宋体" w:eastAsia="宋体" w:cs="宋体"/>
                <w:spacing w:val="-6"/>
                <w:sz w:val="25"/>
                <w:szCs w:val="25"/>
              </w:rPr>
              <w:t>务</w:t>
            </w:r>
          </w:p>
        </w:tc>
        <w:tc>
          <w:tcPr>
            <w:tcW w:w="2802" w:type="dxa"/>
            <w:vAlign w:val="top"/>
          </w:tcPr>
          <w:p w14:paraId="2C41073E">
            <w:pPr>
              <w:pStyle w:val="6"/>
            </w:pPr>
          </w:p>
        </w:tc>
      </w:tr>
      <w:tr w14:paraId="1F8AF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443" w:type="dxa"/>
            <w:vAlign w:val="top"/>
          </w:tcPr>
          <w:p w14:paraId="303C6567">
            <w:pPr>
              <w:pStyle w:val="6"/>
              <w:spacing w:line="253" w:lineRule="auto"/>
            </w:pPr>
          </w:p>
          <w:p w14:paraId="0E5F0DA4">
            <w:pPr>
              <w:spacing w:before="82" w:line="221" w:lineRule="auto"/>
              <w:ind w:left="274"/>
              <w:rPr>
                <w:rFonts w:ascii="宋体" w:hAnsi="宋体" w:eastAsia="宋体" w:cs="宋体"/>
                <w:sz w:val="25"/>
                <w:szCs w:val="25"/>
              </w:rPr>
            </w:pPr>
            <w:r>
              <w:rPr>
                <w:rFonts w:ascii="宋体" w:hAnsi="宋体" w:eastAsia="宋体" w:cs="宋体"/>
                <w:spacing w:val="-20"/>
                <w:sz w:val="25"/>
                <w:szCs w:val="25"/>
              </w:rPr>
              <w:t>电</w:t>
            </w:r>
            <w:r>
              <w:rPr>
                <w:rFonts w:ascii="宋体" w:hAnsi="宋体" w:eastAsia="宋体" w:cs="宋体"/>
                <w:spacing w:val="17"/>
                <w:sz w:val="25"/>
                <w:szCs w:val="25"/>
              </w:rPr>
              <w:t xml:space="preserve">   </w:t>
            </w:r>
            <w:r>
              <w:rPr>
                <w:rFonts w:ascii="宋体" w:hAnsi="宋体" w:eastAsia="宋体" w:cs="宋体"/>
                <w:spacing w:val="-20"/>
                <w:sz w:val="25"/>
                <w:szCs w:val="25"/>
              </w:rPr>
              <w:t>话</w:t>
            </w:r>
          </w:p>
        </w:tc>
        <w:tc>
          <w:tcPr>
            <w:tcW w:w="3226" w:type="dxa"/>
            <w:vAlign w:val="top"/>
          </w:tcPr>
          <w:p w14:paraId="56E342D9">
            <w:pPr>
              <w:pStyle w:val="6"/>
              <w:spacing w:line="251" w:lineRule="auto"/>
            </w:pPr>
          </w:p>
          <w:p w14:paraId="59C41A1D">
            <w:pPr>
              <w:spacing w:before="81" w:line="220" w:lineRule="auto"/>
              <w:ind w:left="462"/>
              <w:rPr>
                <w:rFonts w:ascii="宋体" w:hAnsi="宋体" w:eastAsia="宋体" w:cs="宋体"/>
                <w:sz w:val="25"/>
                <w:szCs w:val="25"/>
              </w:rPr>
            </w:pPr>
            <w:r>
              <w:rPr>
                <w:rFonts w:ascii="宋体" w:hAnsi="宋体" w:eastAsia="宋体" w:cs="宋体"/>
                <w:spacing w:val="4"/>
                <w:sz w:val="25"/>
                <w:szCs w:val="25"/>
              </w:rPr>
              <w:t>(固定电话/移动电话)</w:t>
            </w:r>
          </w:p>
        </w:tc>
        <w:tc>
          <w:tcPr>
            <w:tcW w:w="1618" w:type="dxa"/>
            <w:vAlign w:val="top"/>
          </w:tcPr>
          <w:p w14:paraId="0A9E5400">
            <w:pPr>
              <w:pStyle w:val="6"/>
              <w:spacing w:line="251" w:lineRule="auto"/>
            </w:pPr>
          </w:p>
          <w:p w14:paraId="06B55E76">
            <w:pPr>
              <w:spacing w:before="81" w:line="220" w:lineRule="auto"/>
              <w:ind w:left="306"/>
              <w:rPr>
                <w:rFonts w:ascii="宋体" w:hAnsi="宋体" w:eastAsia="宋体" w:cs="宋体"/>
                <w:sz w:val="25"/>
                <w:szCs w:val="25"/>
              </w:rPr>
            </w:pPr>
            <w:r>
              <w:rPr>
                <w:rFonts w:ascii="宋体" w:hAnsi="宋体" w:eastAsia="宋体" w:cs="宋体"/>
                <w:spacing w:val="3"/>
                <w:sz w:val="25"/>
                <w:szCs w:val="25"/>
              </w:rPr>
              <w:t>电子邮箱</w:t>
            </w:r>
          </w:p>
        </w:tc>
        <w:tc>
          <w:tcPr>
            <w:tcW w:w="2802" w:type="dxa"/>
            <w:vAlign w:val="top"/>
          </w:tcPr>
          <w:p w14:paraId="3ABA30A9">
            <w:pPr>
              <w:pStyle w:val="6"/>
            </w:pPr>
          </w:p>
        </w:tc>
      </w:tr>
      <w:tr w14:paraId="0E38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9" w:hRule="atLeast"/>
        </w:trPr>
        <w:tc>
          <w:tcPr>
            <w:tcW w:w="1443" w:type="dxa"/>
            <w:vAlign w:val="top"/>
          </w:tcPr>
          <w:p w14:paraId="3C4BE4C6">
            <w:pPr>
              <w:pStyle w:val="6"/>
              <w:spacing w:line="255" w:lineRule="auto"/>
            </w:pPr>
          </w:p>
          <w:p w14:paraId="4B4BD730">
            <w:pPr>
              <w:pStyle w:val="6"/>
              <w:spacing w:line="255" w:lineRule="auto"/>
            </w:pPr>
          </w:p>
          <w:p w14:paraId="37D547AD">
            <w:pPr>
              <w:pStyle w:val="6"/>
              <w:spacing w:line="255" w:lineRule="auto"/>
            </w:pPr>
          </w:p>
          <w:p w14:paraId="366DF38D">
            <w:pPr>
              <w:pStyle w:val="6"/>
              <w:spacing w:line="255" w:lineRule="auto"/>
            </w:pPr>
          </w:p>
          <w:p w14:paraId="7502C008">
            <w:pPr>
              <w:pStyle w:val="6"/>
              <w:spacing w:line="255" w:lineRule="auto"/>
            </w:pPr>
          </w:p>
          <w:p w14:paraId="2E1673EB">
            <w:pPr>
              <w:pStyle w:val="6"/>
              <w:spacing w:line="256" w:lineRule="auto"/>
            </w:pPr>
          </w:p>
          <w:p w14:paraId="19620E91">
            <w:pPr>
              <w:pStyle w:val="6"/>
              <w:spacing w:line="256" w:lineRule="auto"/>
            </w:pPr>
          </w:p>
          <w:p w14:paraId="734D932A">
            <w:pPr>
              <w:pStyle w:val="6"/>
              <w:spacing w:line="256" w:lineRule="auto"/>
            </w:pPr>
          </w:p>
          <w:p w14:paraId="469E5FCE">
            <w:pPr>
              <w:pStyle w:val="6"/>
              <w:spacing w:line="256" w:lineRule="auto"/>
            </w:pPr>
          </w:p>
          <w:p w14:paraId="4D6C8BFE">
            <w:pPr>
              <w:pStyle w:val="6"/>
              <w:spacing w:line="256" w:lineRule="auto"/>
            </w:pPr>
          </w:p>
          <w:p w14:paraId="5824946F">
            <w:pPr>
              <w:pStyle w:val="6"/>
              <w:spacing w:line="256" w:lineRule="auto"/>
            </w:pPr>
          </w:p>
          <w:p w14:paraId="1FB4922A">
            <w:pPr>
              <w:pStyle w:val="6"/>
              <w:spacing w:line="256" w:lineRule="auto"/>
            </w:pPr>
          </w:p>
          <w:p w14:paraId="38FDC572">
            <w:pPr>
              <w:pStyle w:val="6"/>
              <w:spacing w:line="256" w:lineRule="auto"/>
            </w:pPr>
          </w:p>
          <w:p w14:paraId="2D24737C">
            <w:pPr>
              <w:pStyle w:val="6"/>
              <w:spacing w:line="256" w:lineRule="auto"/>
            </w:pPr>
          </w:p>
          <w:p w14:paraId="75EAF0B0">
            <w:pPr>
              <w:spacing w:before="81" w:line="219" w:lineRule="auto"/>
              <w:ind w:left="85"/>
              <w:rPr>
                <w:rFonts w:ascii="宋体" w:hAnsi="宋体" w:eastAsia="宋体" w:cs="宋体"/>
                <w:sz w:val="25"/>
                <w:szCs w:val="25"/>
              </w:rPr>
            </w:pPr>
            <w:r>
              <w:rPr>
                <w:rFonts w:ascii="宋体" w:hAnsi="宋体" w:eastAsia="宋体" w:cs="宋体"/>
                <w:spacing w:val="2"/>
                <w:sz w:val="25"/>
                <w:szCs w:val="25"/>
              </w:rPr>
              <w:t>法人证书或</w:t>
            </w:r>
          </w:p>
          <w:p w14:paraId="4DB1853C">
            <w:pPr>
              <w:spacing w:before="93" w:line="219" w:lineRule="auto"/>
              <w:ind w:left="85"/>
              <w:rPr>
                <w:rFonts w:ascii="宋体" w:hAnsi="宋体" w:eastAsia="宋体" w:cs="宋体"/>
                <w:sz w:val="25"/>
                <w:szCs w:val="25"/>
              </w:rPr>
            </w:pPr>
            <w:r>
              <w:rPr>
                <w:rFonts w:ascii="宋体" w:hAnsi="宋体" w:eastAsia="宋体" w:cs="宋体"/>
                <w:spacing w:val="2"/>
                <w:sz w:val="25"/>
                <w:szCs w:val="25"/>
              </w:rPr>
              <w:t>组织机构证</w:t>
            </w:r>
          </w:p>
          <w:p w14:paraId="53D8C2E0">
            <w:pPr>
              <w:spacing w:before="85" w:line="219" w:lineRule="auto"/>
              <w:ind w:left="585"/>
              <w:rPr>
                <w:rFonts w:ascii="宋体" w:hAnsi="宋体" w:eastAsia="宋体" w:cs="宋体"/>
                <w:sz w:val="25"/>
                <w:szCs w:val="25"/>
              </w:rPr>
            </w:pPr>
            <w:r>
              <w:rPr>
                <w:rFonts w:ascii="宋体" w:hAnsi="宋体" w:eastAsia="宋体" w:cs="宋体"/>
                <w:sz w:val="25"/>
                <w:szCs w:val="25"/>
              </w:rPr>
              <w:t>明</w:t>
            </w:r>
          </w:p>
        </w:tc>
        <w:tc>
          <w:tcPr>
            <w:tcW w:w="7646" w:type="dxa"/>
            <w:gridSpan w:val="3"/>
            <w:vAlign w:val="top"/>
          </w:tcPr>
          <w:p w14:paraId="34AAB462">
            <w:pPr>
              <w:spacing w:before="144" w:line="219" w:lineRule="auto"/>
              <w:ind w:left="711"/>
              <w:rPr>
                <w:rFonts w:ascii="宋体" w:hAnsi="宋体" w:eastAsia="宋体" w:cs="宋体"/>
                <w:sz w:val="25"/>
                <w:szCs w:val="25"/>
              </w:rPr>
            </w:pPr>
            <w:r>
              <w:rPr>
                <w:rFonts w:ascii="宋体" w:hAnsi="宋体" w:eastAsia="宋体" w:cs="宋体"/>
                <w:spacing w:val="6"/>
                <w:sz w:val="25"/>
                <w:szCs w:val="25"/>
              </w:rPr>
              <w:t>(请粘贴复印件)</w:t>
            </w:r>
          </w:p>
        </w:tc>
      </w:tr>
    </w:tbl>
    <w:p w14:paraId="13B8FC92">
      <w:pPr>
        <w:rPr>
          <w:rFonts w:ascii="Arial"/>
          <w:sz w:val="21"/>
        </w:rPr>
      </w:pPr>
    </w:p>
    <w:p w14:paraId="0546BCA6">
      <w:pPr>
        <w:rPr>
          <w:rFonts w:ascii="Arial" w:hAnsi="Arial" w:eastAsia="Arial" w:cs="Arial"/>
          <w:sz w:val="21"/>
          <w:szCs w:val="21"/>
        </w:rPr>
        <w:sectPr>
          <w:footerReference r:id="rId19" w:type="default"/>
          <w:pgSz w:w="11560" w:h="16340"/>
          <w:pgMar w:top="896" w:right="975" w:bottom="1060" w:left="1460" w:header="0" w:footer="697" w:gutter="0"/>
          <w:cols w:space="720" w:num="1"/>
        </w:sectPr>
      </w:pPr>
    </w:p>
    <w:tbl>
      <w:tblPr>
        <w:tblStyle w:val="5"/>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646"/>
      </w:tblGrid>
      <w:tr w14:paraId="64A10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8" w:hRule="atLeast"/>
        </w:trPr>
        <w:tc>
          <w:tcPr>
            <w:tcW w:w="1453" w:type="dxa"/>
            <w:vAlign w:val="top"/>
          </w:tcPr>
          <w:p w14:paraId="793857A7">
            <w:pPr>
              <w:pStyle w:val="6"/>
              <w:spacing w:line="254" w:lineRule="auto"/>
            </w:pPr>
          </w:p>
          <w:p w14:paraId="7CCE427A">
            <w:pPr>
              <w:pStyle w:val="6"/>
              <w:spacing w:line="255" w:lineRule="auto"/>
            </w:pPr>
          </w:p>
          <w:p w14:paraId="40CCC15F">
            <w:pPr>
              <w:pStyle w:val="6"/>
              <w:spacing w:line="255" w:lineRule="auto"/>
            </w:pPr>
          </w:p>
          <w:p w14:paraId="4346E608">
            <w:pPr>
              <w:pStyle w:val="6"/>
              <w:spacing w:line="255" w:lineRule="auto"/>
            </w:pPr>
          </w:p>
          <w:p w14:paraId="1A66AD0F">
            <w:pPr>
              <w:pStyle w:val="6"/>
              <w:spacing w:line="255" w:lineRule="auto"/>
            </w:pPr>
          </w:p>
          <w:p w14:paraId="3D425CF6">
            <w:pPr>
              <w:pStyle w:val="6"/>
              <w:spacing w:line="255" w:lineRule="auto"/>
            </w:pPr>
          </w:p>
          <w:p w14:paraId="39C3D40D">
            <w:pPr>
              <w:pStyle w:val="6"/>
              <w:spacing w:line="255" w:lineRule="auto"/>
            </w:pPr>
          </w:p>
          <w:p w14:paraId="42EC232F">
            <w:pPr>
              <w:pStyle w:val="6"/>
              <w:spacing w:line="255" w:lineRule="auto"/>
            </w:pPr>
          </w:p>
          <w:p w14:paraId="1341D134">
            <w:pPr>
              <w:pStyle w:val="6"/>
              <w:spacing w:line="255" w:lineRule="auto"/>
            </w:pPr>
          </w:p>
          <w:p w14:paraId="5A00156E">
            <w:pPr>
              <w:pStyle w:val="6"/>
              <w:spacing w:line="255" w:lineRule="auto"/>
            </w:pPr>
          </w:p>
          <w:p w14:paraId="31818EEB">
            <w:pPr>
              <w:pStyle w:val="6"/>
              <w:spacing w:line="255" w:lineRule="auto"/>
            </w:pPr>
          </w:p>
          <w:p w14:paraId="2606C07E">
            <w:pPr>
              <w:pStyle w:val="6"/>
              <w:spacing w:line="255" w:lineRule="auto"/>
            </w:pPr>
          </w:p>
          <w:p w14:paraId="0FBB275E">
            <w:pPr>
              <w:pStyle w:val="6"/>
              <w:spacing w:line="255" w:lineRule="auto"/>
            </w:pPr>
          </w:p>
          <w:p w14:paraId="0DA33AC0">
            <w:pPr>
              <w:pStyle w:val="6"/>
              <w:spacing w:line="255" w:lineRule="auto"/>
            </w:pPr>
          </w:p>
          <w:p w14:paraId="2386008A">
            <w:pPr>
              <w:pStyle w:val="6"/>
              <w:spacing w:line="255" w:lineRule="auto"/>
            </w:pPr>
          </w:p>
          <w:p w14:paraId="4ABB6EE1">
            <w:pPr>
              <w:spacing w:before="78" w:line="220" w:lineRule="auto"/>
              <w:ind w:left="114"/>
              <w:rPr>
                <w:rFonts w:ascii="宋体" w:hAnsi="宋体" w:eastAsia="宋体" w:cs="宋体"/>
                <w:sz w:val="24"/>
                <w:szCs w:val="24"/>
              </w:rPr>
            </w:pPr>
            <w:r>
              <w:rPr>
                <w:rFonts w:ascii="宋体" w:hAnsi="宋体" w:eastAsia="宋体" w:cs="宋体"/>
                <w:spacing w:val="2"/>
                <w:sz w:val="24"/>
                <w:szCs w:val="24"/>
              </w:rPr>
              <w:t>保护单位有</w:t>
            </w:r>
          </w:p>
          <w:p w14:paraId="469FC5A0">
            <w:pPr>
              <w:spacing w:before="123" w:line="219" w:lineRule="auto"/>
              <w:ind w:left="114"/>
              <w:rPr>
                <w:rFonts w:ascii="宋体" w:hAnsi="宋体" w:eastAsia="宋体" w:cs="宋体"/>
                <w:sz w:val="24"/>
                <w:szCs w:val="24"/>
              </w:rPr>
            </w:pPr>
            <w:r>
              <w:rPr>
                <w:rFonts w:ascii="宋体" w:hAnsi="宋体" w:eastAsia="宋体" w:cs="宋体"/>
                <w:spacing w:val="1"/>
                <w:sz w:val="24"/>
                <w:szCs w:val="24"/>
              </w:rPr>
              <w:t>能力承担保</w:t>
            </w:r>
          </w:p>
          <w:p w14:paraId="142F8F6A">
            <w:pPr>
              <w:spacing w:before="95" w:line="220" w:lineRule="auto"/>
              <w:ind w:left="114"/>
              <w:rPr>
                <w:rFonts w:ascii="宋体" w:hAnsi="宋体" w:eastAsia="宋体" w:cs="宋体"/>
                <w:sz w:val="24"/>
                <w:szCs w:val="24"/>
              </w:rPr>
            </w:pPr>
            <w:r>
              <w:rPr>
                <w:rFonts w:ascii="宋体" w:hAnsi="宋体" w:eastAsia="宋体" w:cs="宋体"/>
                <w:spacing w:val="2"/>
                <w:sz w:val="24"/>
                <w:szCs w:val="24"/>
              </w:rPr>
              <w:t>护职责的说</w:t>
            </w:r>
          </w:p>
          <w:p w14:paraId="7F920016">
            <w:pPr>
              <w:spacing w:before="93" w:line="219" w:lineRule="auto"/>
              <w:ind w:left="595"/>
              <w:rPr>
                <w:rFonts w:ascii="宋体" w:hAnsi="宋体" w:eastAsia="宋体" w:cs="宋体"/>
                <w:sz w:val="24"/>
                <w:szCs w:val="24"/>
              </w:rPr>
            </w:pPr>
            <w:r>
              <w:rPr>
                <w:rFonts w:ascii="宋体" w:hAnsi="宋体" w:eastAsia="宋体" w:cs="宋体"/>
                <w:sz w:val="24"/>
                <w:szCs w:val="24"/>
              </w:rPr>
              <w:t>明</w:t>
            </w:r>
          </w:p>
        </w:tc>
        <w:tc>
          <w:tcPr>
            <w:tcW w:w="7646" w:type="dxa"/>
            <w:vAlign w:val="top"/>
          </w:tcPr>
          <w:p w14:paraId="2FD7EEB1">
            <w:pPr>
              <w:spacing w:before="112" w:line="312" w:lineRule="auto"/>
              <w:ind w:left="11" w:firstLine="857"/>
              <w:rPr>
                <w:rFonts w:ascii="宋体" w:hAnsi="宋体" w:eastAsia="宋体" w:cs="宋体"/>
                <w:sz w:val="24"/>
                <w:szCs w:val="24"/>
              </w:rPr>
            </w:pPr>
            <w:r>
              <w:rPr>
                <w:rFonts w:ascii="宋体" w:hAnsi="宋体" w:eastAsia="宋体" w:cs="宋体"/>
                <w:spacing w:val="-3"/>
                <w:sz w:val="24"/>
                <w:szCs w:val="24"/>
              </w:rPr>
              <w:t>(填写该单位与该项目相关的代表性传承人或者保存较完整的资</w:t>
            </w:r>
            <w:r>
              <w:rPr>
                <w:rFonts w:ascii="宋体" w:hAnsi="宋体" w:eastAsia="宋体" w:cs="宋体"/>
                <w:sz w:val="24"/>
                <w:szCs w:val="24"/>
              </w:rPr>
              <w:t xml:space="preserve">   </w:t>
            </w:r>
            <w:r>
              <w:rPr>
                <w:rFonts w:ascii="宋体" w:hAnsi="宋体" w:eastAsia="宋体" w:cs="宋体"/>
                <w:spacing w:val="-2"/>
                <w:sz w:val="24"/>
                <w:szCs w:val="24"/>
              </w:rPr>
              <w:t>料、实物的情况；制定和实施项目保护计划的能力情况；用以开展传承、</w:t>
            </w:r>
          </w:p>
          <w:p w14:paraId="7891C2D3">
            <w:pPr>
              <w:spacing w:line="318" w:lineRule="auto"/>
              <w:ind w:left="101" w:right="213" w:firstLine="109"/>
              <w:rPr>
                <w:rFonts w:ascii="宋体" w:hAnsi="宋体" w:eastAsia="宋体" w:cs="宋体"/>
                <w:sz w:val="24"/>
                <w:szCs w:val="24"/>
              </w:rPr>
            </w:pPr>
            <w:r>
              <w:rPr>
                <w:rFonts w:ascii="宋体" w:hAnsi="宋体" w:eastAsia="宋体" w:cs="宋体"/>
                <w:sz w:val="24"/>
                <w:szCs w:val="24"/>
              </w:rPr>
              <w:t>展示活动的场所规模和条件：用以开展保护传承工作的自有资金情况</w:t>
            </w:r>
            <w:r>
              <w:rPr>
                <w:rFonts w:ascii="宋体" w:hAnsi="宋体" w:eastAsia="宋体" w:cs="宋体"/>
                <w:spacing w:val="9"/>
                <w:sz w:val="24"/>
                <w:szCs w:val="24"/>
              </w:rPr>
              <w:t xml:space="preserve"> </w:t>
            </w:r>
            <w:r>
              <w:rPr>
                <w:rFonts w:ascii="宋体" w:hAnsi="宋体" w:eastAsia="宋体" w:cs="宋体"/>
                <w:spacing w:val="2"/>
                <w:sz w:val="24"/>
                <w:szCs w:val="24"/>
              </w:rPr>
              <w:t>等。不少于400字，不多于600字。)</w:t>
            </w:r>
          </w:p>
        </w:tc>
      </w:tr>
      <w:tr w14:paraId="2C764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1" w:hRule="atLeast"/>
        </w:trPr>
        <w:tc>
          <w:tcPr>
            <w:tcW w:w="1453" w:type="dxa"/>
            <w:vAlign w:val="top"/>
          </w:tcPr>
          <w:p w14:paraId="496E9B85">
            <w:pPr>
              <w:pStyle w:val="6"/>
              <w:spacing w:line="251" w:lineRule="auto"/>
            </w:pPr>
          </w:p>
          <w:p w14:paraId="6C44D99B">
            <w:pPr>
              <w:pStyle w:val="6"/>
              <w:spacing w:line="251" w:lineRule="auto"/>
            </w:pPr>
          </w:p>
          <w:p w14:paraId="5D24CA33">
            <w:pPr>
              <w:pStyle w:val="6"/>
              <w:spacing w:line="251" w:lineRule="auto"/>
            </w:pPr>
          </w:p>
          <w:p w14:paraId="14727FDF">
            <w:pPr>
              <w:pStyle w:val="6"/>
              <w:spacing w:line="251" w:lineRule="auto"/>
            </w:pPr>
          </w:p>
          <w:p w14:paraId="77CFF41B">
            <w:pPr>
              <w:pStyle w:val="6"/>
              <w:spacing w:line="251" w:lineRule="auto"/>
            </w:pPr>
          </w:p>
          <w:p w14:paraId="16A91398">
            <w:pPr>
              <w:pStyle w:val="6"/>
              <w:spacing w:line="251" w:lineRule="auto"/>
            </w:pPr>
          </w:p>
          <w:p w14:paraId="2D69E78D">
            <w:pPr>
              <w:pStyle w:val="6"/>
              <w:spacing w:line="252" w:lineRule="auto"/>
            </w:pPr>
          </w:p>
          <w:p w14:paraId="5A190A98">
            <w:pPr>
              <w:spacing w:before="78" w:line="220" w:lineRule="auto"/>
              <w:ind w:left="234"/>
              <w:rPr>
                <w:rFonts w:ascii="宋体" w:hAnsi="宋体" w:eastAsia="宋体" w:cs="宋体"/>
                <w:sz w:val="24"/>
                <w:szCs w:val="24"/>
              </w:rPr>
            </w:pPr>
            <w:r>
              <w:rPr>
                <w:rFonts w:ascii="宋体" w:hAnsi="宋体" w:eastAsia="宋体" w:cs="宋体"/>
                <w:spacing w:val="-2"/>
                <w:sz w:val="24"/>
                <w:szCs w:val="24"/>
              </w:rPr>
              <w:t>保护单位</w:t>
            </w:r>
          </w:p>
          <w:p w14:paraId="349336E5">
            <w:pPr>
              <w:spacing w:before="83" w:line="219" w:lineRule="auto"/>
              <w:ind w:left="474"/>
              <w:rPr>
                <w:rFonts w:ascii="宋体" w:hAnsi="宋体" w:eastAsia="宋体" w:cs="宋体"/>
                <w:sz w:val="24"/>
                <w:szCs w:val="24"/>
              </w:rPr>
            </w:pPr>
            <w:r>
              <w:rPr>
                <w:rFonts w:ascii="宋体" w:hAnsi="宋体" w:eastAsia="宋体" w:cs="宋体"/>
                <w:spacing w:val="-3"/>
                <w:sz w:val="24"/>
                <w:szCs w:val="24"/>
              </w:rPr>
              <w:t>承诺</w:t>
            </w:r>
          </w:p>
        </w:tc>
        <w:tc>
          <w:tcPr>
            <w:tcW w:w="7646" w:type="dxa"/>
            <w:vAlign w:val="top"/>
          </w:tcPr>
          <w:p w14:paraId="60E6A06D">
            <w:pPr>
              <w:pStyle w:val="6"/>
              <w:spacing w:line="446" w:lineRule="auto"/>
            </w:pPr>
          </w:p>
          <w:p w14:paraId="5930AD24">
            <w:pPr>
              <w:spacing w:before="78" w:line="219" w:lineRule="auto"/>
              <w:ind w:left="702"/>
              <w:rPr>
                <w:rFonts w:ascii="宋体" w:hAnsi="宋体" w:eastAsia="宋体" w:cs="宋体"/>
                <w:sz w:val="24"/>
                <w:szCs w:val="24"/>
              </w:rPr>
            </w:pPr>
            <w:r>
              <w:rPr>
                <w:rFonts w:ascii="宋体" w:hAnsi="宋体" w:eastAsia="宋体" w:cs="宋体"/>
                <w:sz w:val="24"/>
                <w:szCs w:val="24"/>
              </w:rPr>
              <w:t>我单位承诺：</w:t>
            </w:r>
          </w:p>
          <w:p w14:paraId="3CF3E7FE">
            <w:pPr>
              <w:spacing w:before="94" w:line="308" w:lineRule="auto"/>
              <w:ind w:left="142" w:firstLine="549"/>
              <w:rPr>
                <w:rFonts w:ascii="宋体" w:hAnsi="宋体" w:eastAsia="宋体" w:cs="宋体"/>
                <w:sz w:val="24"/>
                <w:szCs w:val="24"/>
              </w:rPr>
            </w:pPr>
            <w:r>
              <w:rPr>
                <w:rFonts w:ascii="宋体" w:hAnsi="宋体" w:eastAsia="宋体" w:cs="宋体"/>
                <w:spacing w:val="-1"/>
                <w:sz w:val="24"/>
                <w:szCs w:val="24"/>
              </w:rPr>
              <w:t>我单位申请作为市级非物质文化遗产代表性项目保护单位，承诺如</w:t>
            </w:r>
            <w:r>
              <w:rPr>
                <w:rFonts w:ascii="宋体" w:hAnsi="宋体" w:eastAsia="宋体" w:cs="宋体"/>
                <w:spacing w:val="12"/>
                <w:sz w:val="24"/>
                <w:szCs w:val="24"/>
              </w:rPr>
              <w:t xml:space="preserve"> </w:t>
            </w:r>
            <w:r>
              <w:rPr>
                <w:rFonts w:ascii="宋体" w:hAnsi="宋体" w:eastAsia="宋体" w:cs="宋体"/>
                <w:spacing w:val="2"/>
                <w:sz w:val="24"/>
                <w:szCs w:val="24"/>
              </w:rPr>
              <w:t>实提供所有申报材料，自愿根据有关法律法规的规定承担保护单位职</w:t>
            </w:r>
            <w:r>
              <w:rPr>
                <w:rFonts w:ascii="宋体" w:hAnsi="宋体" w:eastAsia="宋体" w:cs="宋体"/>
                <w:spacing w:val="8"/>
                <w:sz w:val="24"/>
                <w:szCs w:val="24"/>
              </w:rPr>
              <w:t xml:space="preserve">  </w:t>
            </w:r>
            <w:r>
              <w:rPr>
                <w:rFonts w:ascii="宋体" w:hAnsi="宋体" w:eastAsia="宋体" w:cs="宋体"/>
                <w:sz w:val="24"/>
                <w:szCs w:val="24"/>
              </w:rPr>
              <w:t>责，自愿接受文化和旅游行政部门的管理监督并定期报告履责情况</w:t>
            </w:r>
          </w:p>
          <w:p w14:paraId="220AF5D7">
            <w:pPr>
              <w:pStyle w:val="6"/>
              <w:spacing w:line="288" w:lineRule="auto"/>
            </w:pPr>
          </w:p>
          <w:p w14:paraId="2E5D6C58">
            <w:pPr>
              <w:spacing w:before="78" w:line="219" w:lineRule="auto"/>
              <w:ind w:left="3921"/>
              <w:rPr>
                <w:rFonts w:ascii="宋体" w:hAnsi="宋体" w:eastAsia="宋体" w:cs="宋体"/>
                <w:sz w:val="24"/>
                <w:szCs w:val="24"/>
              </w:rPr>
            </w:pPr>
            <w:r>
              <w:rPr>
                <w:rFonts w:ascii="宋体" w:hAnsi="宋体" w:eastAsia="宋体" w:cs="宋体"/>
                <w:sz w:val="24"/>
                <w:szCs w:val="24"/>
              </w:rPr>
              <w:t>盖章：</w:t>
            </w:r>
          </w:p>
          <w:p w14:paraId="46815245">
            <w:pPr>
              <w:spacing w:before="96" w:line="219" w:lineRule="auto"/>
              <w:ind w:left="379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1"/>
                <w:sz w:val="24"/>
                <w:szCs w:val="24"/>
              </w:rPr>
              <w:t xml:space="preserve">  </w:t>
            </w:r>
            <w:r>
              <w:rPr>
                <w:rFonts w:ascii="宋体" w:hAnsi="宋体" w:eastAsia="宋体" w:cs="宋体"/>
                <w:spacing w:val="-9"/>
                <w:sz w:val="24"/>
                <w:szCs w:val="24"/>
              </w:rPr>
              <w:t>月</w:t>
            </w:r>
            <w:r>
              <w:rPr>
                <w:rFonts w:ascii="宋体" w:hAnsi="宋体" w:eastAsia="宋体" w:cs="宋体"/>
                <w:spacing w:val="38"/>
                <w:sz w:val="24"/>
                <w:szCs w:val="24"/>
              </w:rPr>
              <w:t xml:space="preserve">  </w:t>
            </w:r>
            <w:r>
              <w:rPr>
                <w:rFonts w:ascii="宋体" w:hAnsi="宋体" w:eastAsia="宋体" w:cs="宋体"/>
                <w:spacing w:val="-9"/>
                <w:sz w:val="24"/>
                <w:szCs w:val="24"/>
              </w:rPr>
              <w:t>日</w:t>
            </w:r>
          </w:p>
        </w:tc>
      </w:tr>
    </w:tbl>
    <w:p w14:paraId="476C0D94">
      <w:pPr>
        <w:rPr>
          <w:rFonts w:ascii="Arial"/>
          <w:sz w:val="21"/>
        </w:rPr>
      </w:pPr>
    </w:p>
    <w:p w14:paraId="683C87C1">
      <w:pPr>
        <w:rPr>
          <w:rFonts w:ascii="Arial" w:hAnsi="Arial" w:eastAsia="Arial" w:cs="Arial"/>
          <w:sz w:val="21"/>
          <w:szCs w:val="21"/>
        </w:rPr>
        <w:sectPr>
          <w:footerReference r:id="rId20" w:type="default"/>
          <w:pgSz w:w="11770" w:h="16500"/>
          <w:pgMar w:top="935" w:right="1065" w:bottom="1179" w:left="1595" w:header="0" w:footer="802" w:gutter="0"/>
          <w:cols w:space="720" w:num="1"/>
        </w:sectPr>
      </w:pPr>
    </w:p>
    <w:p w14:paraId="4B35B2F8">
      <w:pPr>
        <w:spacing w:before="70" w:line="222" w:lineRule="auto"/>
        <w:ind w:left="3190"/>
        <w:outlineLvl w:val="1"/>
        <w:rPr>
          <w:rFonts w:ascii="黑体" w:hAnsi="黑体" w:eastAsia="黑体" w:cs="黑体"/>
          <w:sz w:val="35"/>
          <w:szCs w:val="35"/>
        </w:rPr>
      </w:pPr>
      <w:r>
        <w:rPr>
          <w:rFonts w:ascii="黑体" w:hAnsi="黑体" w:eastAsia="黑体" w:cs="黑体"/>
          <w:b/>
          <w:bCs/>
          <w:sz w:val="35"/>
          <w:szCs w:val="35"/>
        </w:rPr>
        <w:t>三、项目保护计划</w:t>
      </w:r>
    </w:p>
    <w:p w14:paraId="62EE21BD">
      <w:pPr>
        <w:spacing w:before="105"/>
      </w:pPr>
    </w:p>
    <w:tbl>
      <w:tblPr>
        <w:tblStyle w:val="5"/>
        <w:tblW w:w="9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7876"/>
      </w:tblGrid>
      <w:tr w14:paraId="23B3B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1" w:hRule="atLeast"/>
        </w:trPr>
        <w:tc>
          <w:tcPr>
            <w:tcW w:w="1203" w:type="dxa"/>
            <w:vAlign w:val="top"/>
          </w:tcPr>
          <w:p w14:paraId="55F33551">
            <w:pPr>
              <w:pStyle w:val="6"/>
              <w:spacing w:line="269" w:lineRule="auto"/>
            </w:pPr>
          </w:p>
          <w:p w14:paraId="7796D718">
            <w:pPr>
              <w:pStyle w:val="6"/>
              <w:spacing w:line="269" w:lineRule="auto"/>
            </w:pPr>
          </w:p>
          <w:p w14:paraId="1FC09751">
            <w:pPr>
              <w:pStyle w:val="6"/>
              <w:spacing w:line="269" w:lineRule="auto"/>
            </w:pPr>
          </w:p>
          <w:p w14:paraId="5EE5AA2F">
            <w:pPr>
              <w:pStyle w:val="6"/>
              <w:spacing w:line="269" w:lineRule="auto"/>
            </w:pPr>
          </w:p>
          <w:p w14:paraId="1CC4B9B6">
            <w:pPr>
              <w:pStyle w:val="6"/>
              <w:spacing w:line="269" w:lineRule="auto"/>
            </w:pPr>
          </w:p>
          <w:p w14:paraId="3D8EDC18">
            <w:pPr>
              <w:pStyle w:val="6"/>
              <w:spacing w:line="270" w:lineRule="auto"/>
            </w:pPr>
          </w:p>
          <w:p w14:paraId="3B06803C">
            <w:pPr>
              <w:pStyle w:val="6"/>
              <w:spacing w:line="270" w:lineRule="auto"/>
            </w:pPr>
          </w:p>
          <w:p w14:paraId="346712EB">
            <w:pPr>
              <w:pStyle w:val="6"/>
              <w:spacing w:line="270" w:lineRule="auto"/>
            </w:pPr>
          </w:p>
          <w:p w14:paraId="67410D92">
            <w:pPr>
              <w:spacing w:before="74" w:line="219" w:lineRule="auto"/>
              <w:ind w:left="135"/>
              <w:rPr>
                <w:rFonts w:ascii="宋体" w:hAnsi="宋体" w:eastAsia="宋体" w:cs="宋体"/>
                <w:sz w:val="23"/>
                <w:szCs w:val="23"/>
              </w:rPr>
            </w:pPr>
            <w:r>
              <w:rPr>
                <w:rFonts w:ascii="宋体" w:hAnsi="宋体" w:eastAsia="宋体" w:cs="宋体"/>
                <w:spacing w:val="4"/>
                <w:sz w:val="23"/>
                <w:szCs w:val="23"/>
              </w:rPr>
              <w:t>已采取的</w:t>
            </w:r>
          </w:p>
          <w:p w14:paraId="7C29AD67">
            <w:pPr>
              <w:spacing w:before="119" w:line="220" w:lineRule="auto"/>
              <w:ind w:left="135"/>
              <w:rPr>
                <w:rFonts w:ascii="宋体" w:hAnsi="宋体" w:eastAsia="宋体" w:cs="宋体"/>
                <w:sz w:val="23"/>
                <w:szCs w:val="23"/>
              </w:rPr>
            </w:pPr>
            <w:r>
              <w:rPr>
                <w:rFonts w:ascii="宋体" w:hAnsi="宋体" w:eastAsia="宋体" w:cs="宋体"/>
                <w:spacing w:val="2"/>
                <w:sz w:val="23"/>
                <w:szCs w:val="23"/>
              </w:rPr>
              <w:t>保护措施</w:t>
            </w:r>
          </w:p>
          <w:p w14:paraId="7ED8B6DA">
            <w:pPr>
              <w:spacing w:before="145" w:line="332" w:lineRule="auto"/>
              <w:ind w:left="135" w:right="120"/>
              <w:rPr>
                <w:rFonts w:ascii="宋体" w:hAnsi="宋体" w:eastAsia="宋体" w:cs="宋体"/>
                <w:sz w:val="23"/>
                <w:szCs w:val="23"/>
              </w:rPr>
            </w:pPr>
            <w:r>
              <w:rPr>
                <w:rFonts w:ascii="宋体" w:hAnsi="宋体" w:eastAsia="宋体" w:cs="宋体"/>
                <w:spacing w:val="4"/>
                <w:sz w:val="23"/>
                <w:szCs w:val="23"/>
              </w:rPr>
              <w:t>与取得的</w:t>
            </w:r>
            <w:r>
              <w:rPr>
                <w:rFonts w:ascii="宋体" w:hAnsi="宋体" w:eastAsia="宋体" w:cs="宋体"/>
                <w:sz w:val="23"/>
                <w:szCs w:val="23"/>
              </w:rPr>
              <w:t xml:space="preserve"> </w:t>
            </w:r>
            <w:r>
              <w:rPr>
                <w:rFonts w:ascii="宋体" w:hAnsi="宋体" w:eastAsia="宋体" w:cs="宋体"/>
                <w:spacing w:val="-2"/>
                <w:sz w:val="23"/>
                <w:szCs w:val="23"/>
              </w:rPr>
              <w:t>保护成效</w:t>
            </w:r>
          </w:p>
        </w:tc>
        <w:tc>
          <w:tcPr>
            <w:tcW w:w="7876" w:type="dxa"/>
            <w:vAlign w:val="top"/>
          </w:tcPr>
          <w:p w14:paraId="2BDD3720">
            <w:pPr>
              <w:spacing w:before="114" w:line="321" w:lineRule="auto"/>
              <w:ind w:left="112" w:right="305" w:firstLine="189"/>
              <w:rPr>
                <w:rFonts w:ascii="宋体" w:hAnsi="宋体" w:eastAsia="宋体" w:cs="宋体"/>
                <w:sz w:val="23"/>
                <w:szCs w:val="23"/>
              </w:rPr>
            </w:pPr>
            <w:r>
              <w:rPr>
                <w:rFonts w:ascii="宋体" w:hAnsi="宋体" w:eastAsia="宋体" w:cs="宋体"/>
                <w:sz w:val="23"/>
                <w:szCs w:val="23"/>
              </w:rPr>
              <w:t>(填写该遗产项目列入县级非物质文化遗产代表性项目名录后，为加强和</w:t>
            </w:r>
            <w:r>
              <w:rPr>
                <w:rFonts w:ascii="宋体" w:hAnsi="宋体" w:eastAsia="宋体" w:cs="宋体"/>
                <w:spacing w:val="12"/>
                <w:sz w:val="23"/>
                <w:szCs w:val="23"/>
              </w:rPr>
              <w:t xml:space="preserve"> </w:t>
            </w:r>
            <w:r>
              <w:rPr>
                <w:rFonts w:ascii="宋体" w:hAnsi="宋体" w:eastAsia="宋体" w:cs="宋体"/>
                <w:sz w:val="23"/>
                <w:szCs w:val="23"/>
              </w:rPr>
              <w:t>促进该遗产项目的保护传承已经采取的各项具体保护措施和</w:t>
            </w:r>
            <w:r>
              <w:rPr>
                <w:rFonts w:ascii="宋体" w:hAnsi="宋体" w:eastAsia="宋体" w:cs="宋体"/>
                <w:spacing w:val="-1"/>
                <w:sz w:val="23"/>
                <w:szCs w:val="23"/>
              </w:rPr>
              <w:t>取得的成效，</w:t>
            </w:r>
          </w:p>
          <w:p w14:paraId="74E27760">
            <w:pPr>
              <w:spacing w:line="307" w:lineRule="auto"/>
              <w:ind w:left="132" w:right="582" w:firstLine="9"/>
              <w:rPr>
                <w:rFonts w:ascii="宋体" w:hAnsi="宋体" w:eastAsia="宋体" w:cs="宋体"/>
                <w:sz w:val="23"/>
                <w:szCs w:val="23"/>
              </w:rPr>
            </w:pPr>
            <w:r>
              <w:rPr>
                <w:rFonts w:ascii="宋体" w:hAnsi="宋体" w:eastAsia="宋体" w:cs="宋体"/>
                <w:sz w:val="23"/>
                <w:szCs w:val="23"/>
              </w:rPr>
              <w:t>并说明相关群体和个人参与保护工作的情况。不少于400字，不多于600</w:t>
            </w:r>
            <w:r>
              <w:rPr>
                <w:rFonts w:ascii="宋体" w:hAnsi="宋体" w:eastAsia="宋体" w:cs="宋体"/>
                <w:spacing w:val="10"/>
                <w:sz w:val="23"/>
                <w:szCs w:val="23"/>
              </w:rPr>
              <w:t xml:space="preserve"> </w:t>
            </w:r>
            <w:r>
              <w:rPr>
                <w:rFonts w:ascii="宋体" w:hAnsi="宋体" w:eastAsia="宋体" w:cs="宋体"/>
                <w:spacing w:val="15"/>
                <w:sz w:val="23"/>
                <w:szCs w:val="23"/>
              </w:rPr>
              <w:t>字。)</w:t>
            </w:r>
          </w:p>
        </w:tc>
      </w:tr>
      <w:tr w14:paraId="2AA00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9" w:hRule="atLeast"/>
        </w:trPr>
        <w:tc>
          <w:tcPr>
            <w:tcW w:w="1203" w:type="dxa"/>
            <w:vAlign w:val="top"/>
          </w:tcPr>
          <w:p w14:paraId="463160CC">
            <w:pPr>
              <w:pStyle w:val="6"/>
              <w:spacing w:line="248" w:lineRule="auto"/>
            </w:pPr>
          </w:p>
          <w:p w14:paraId="6AA2089E">
            <w:pPr>
              <w:pStyle w:val="6"/>
              <w:spacing w:line="248" w:lineRule="auto"/>
            </w:pPr>
          </w:p>
          <w:p w14:paraId="112D0F15">
            <w:pPr>
              <w:pStyle w:val="6"/>
              <w:spacing w:line="248" w:lineRule="auto"/>
            </w:pPr>
          </w:p>
          <w:p w14:paraId="6EBA078B">
            <w:pPr>
              <w:pStyle w:val="6"/>
              <w:spacing w:line="248" w:lineRule="auto"/>
            </w:pPr>
          </w:p>
          <w:p w14:paraId="3C21D35B">
            <w:pPr>
              <w:pStyle w:val="6"/>
              <w:spacing w:line="248" w:lineRule="auto"/>
            </w:pPr>
          </w:p>
          <w:p w14:paraId="298F2D80">
            <w:pPr>
              <w:pStyle w:val="6"/>
              <w:spacing w:line="248" w:lineRule="auto"/>
            </w:pPr>
          </w:p>
          <w:p w14:paraId="30852250">
            <w:pPr>
              <w:pStyle w:val="6"/>
              <w:spacing w:line="248" w:lineRule="auto"/>
            </w:pPr>
          </w:p>
          <w:p w14:paraId="7A303989">
            <w:pPr>
              <w:pStyle w:val="6"/>
              <w:spacing w:line="248" w:lineRule="auto"/>
            </w:pPr>
          </w:p>
          <w:p w14:paraId="0FB90EEF">
            <w:pPr>
              <w:pStyle w:val="6"/>
              <w:spacing w:line="249" w:lineRule="auto"/>
            </w:pPr>
          </w:p>
          <w:p w14:paraId="4A0B7415">
            <w:pPr>
              <w:pStyle w:val="6"/>
              <w:spacing w:line="249" w:lineRule="auto"/>
            </w:pPr>
          </w:p>
          <w:p w14:paraId="6DCF7B26">
            <w:pPr>
              <w:pStyle w:val="6"/>
              <w:spacing w:line="249" w:lineRule="auto"/>
            </w:pPr>
          </w:p>
          <w:p w14:paraId="3B0F7476">
            <w:pPr>
              <w:pStyle w:val="6"/>
              <w:spacing w:line="249" w:lineRule="auto"/>
            </w:pPr>
          </w:p>
          <w:p w14:paraId="09902285">
            <w:pPr>
              <w:spacing w:before="75" w:line="219" w:lineRule="auto"/>
              <w:ind w:left="135"/>
              <w:rPr>
                <w:rFonts w:ascii="宋体" w:hAnsi="宋体" w:eastAsia="宋体" w:cs="宋体"/>
                <w:sz w:val="23"/>
                <w:szCs w:val="23"/>
              </w:rPr>
            </w:pPr>
            <w:r>
              <w:rPr>
                <w:rFonts w:ascii="宋体" w:hAnsi="宋体" w:eastAsia="宋体" w:cs="宋体"/>
                <w:spacing w:val="4"/>
                <w:sz w:val="23"/>
                <w:szCs w:val="23"/>
              </w:rPr>
              <w:t>五年保护</w:t>
            </w:r>
          </w:p>
          <w:p w14:paraId="456E6009">
            <w:pPr>
              <w:spacing w:before="138" w:line="221" w:lineRule="auto"/>
              <w:ind w:left="135"/>
              <w:rPr>
                <w:rFonts w:ascii="宋体" w:hAnsi="宋体" w:eastAsia="宋体" w:cs="宋体"/>
                <w:sz w:val="23"/>
                <w:szCs w:val="23"/>
              </w:rPr>
            </w:pPr>
            <w:r>
              <w:rPr>
                <w:rFonts w:ascii="宋体" w:hAnsi="宋体" w:eastAsia="宋体" w:cs="宋体"/>
                <w:spacing w:val="2"/>
                <w:sz w:val="23"/>
                <w:szCs w:val="23"/>
              </w:rPr>
              <w:t>计划主要</w:t>
            </w:r>
          </w:p>
          <w:p w14:paraId="5A5ED8A3">
            <w:pPr>
              <w:spacing w:before="103" w:line="219" w:lineRule="auto"/>
              <w:ind w:left="365"/>
              <w:rPr>
                <w:rFonts w:ascii="宋体" w:hAnsi="宋体" w:eastAsia="宋体" w:cs="宋体"/>
                <w:sz w:val="23"/>
                <w:szCs w:val="23"/>
              </w:rPr>
            </w:pPr>
            <w:r>
              <w:rPr>
                <w:rFonts w:ascii="宋体" w:hAnsi="宋体" w:eastAsia="宋体" w:cs="宋体"/>
                <w:spacing w:val="5"/>
                <w:sz w:val="23"/>
                <w:szCs w:val="23"/>
              </w:rPr>
              <w:t>内容</w:t>
            </w:r>
          </w:p>
        </w:tc>
        <w:tc>
          <w:tcPr>
            <w:tcW w:w="7876" w:type="dxa"/>
            <w:vAlign w:val="top"/>
          </w:tcPr>
          <w:p w14:paraId="75121509">
            <w:pPr>
              <w:spacing w:before="142" w:line="314" w:lineRule="auto"/>
              <w:ind w:left="112" w:right="277" w:firstLine="139"/>
              <w:rPr>
                <w:rFonts w:ascii="宋体" w:hAnsi="宋体" w:eastAsia="宋体" w:cs="宋体"/>
                <w:sz w:val="23"/>
                <w:szCs w:val="23"/>
              </w:rPr>
            </w:pPr>
            <w:r>
              <w:rPr>
                <w:rFonts w:ascii="宋体" w:hAnsi="宋体" w:eastAsia="宋体" w:cs="宋体"/>
                <w:sz w:val="23"/>
                <w:szCs w:val="23"/>
              </w:rPr>
              <w:t>(填写该遗产项目今后五年的保护计划，保护计划应围绕记录、建档、传</w:t>
            </w:r>
            <w:r>
              <w:rPr>
                <w:rFonts w:ascii="宋体" w:hAnsi="宋体" w:eastAsia="宋体" w:cs="宋体"/>
                <w:spacing w:val="5"/>
                <w:sz w:val="23"/>
                <w:szCs w:val="23"/>
              </w:rPr>
              <w:t xml:space="preserve"> </w:t>
            </w:r>
            <w:r>
              <w:rPr>
                <w:rFonts w:ascii="宋体" w:hAnsi="宋体" w:eastAsia="宋体" w:cs="宋体"/>
                <w:sz w:val="23"/>
                <w:szCs w:val="23"/>
              </w:rPr>
              <w:t>承、研究、宣传等方面的内容制定，并说明如何确保该遗产项目相关的群  体和个人参与保护措施的制定及其今后实施。保护计划应是具体可行的措</w:t>
            </w:r>
            <w:r>
              <w:rPr>
                <w:rFonts w:ascii="宋体" w:hAnsi="宋体" w:eastAsia="宋体" w:cs="宋体"/>
                <w:spacing w:val="5"/>
                <w:sz w:val="23"/>
                <w:szCs w:val="23"/>
              </w:rPr>
              <w:t xml:space="preserve">  </w:t>
            </w:r>
            <w:r>
              <w:rPr>
                <w:rFonts w:ascii="宋体" w:hAnsi="宋体" w:eastAsia="宋体" w:cs="宋体"/>
                <w:sz w:val="23"/>
                <w:szCs w:val="23"/>
              </w:rPr>
              <w:t xml:space="preserve">施，且参与方有明确的责任约定，而非可能性和潜在性的描述。不少于400 </w:t>
            </w:r>
            <w:r>
              <w:rPr>
                <w:rFonts w:ascii="宋体" w:hAnsi="宋体" w:eastAsia="宋体" w:cs="宋体"/>
                <w:spacing w:val="7"/>
                <w:sz w:val="23"/>
                <w:szCs w:val="23"/>
              </w:rPr>
              <w:t>字，不多于600字。)</w:t>
            </w:r>
          </w:p>
        </w:tc>
      </w:tr>
    </w:tbl>
    <w:p w14:paraId="5233C6AB">
      <w:pPr>
        <w:rPr>
          <w:rFonts w:ascii="Arial"/>
          <w:sz w:val="21"/>
        </w:rPr>
      </w:pPr>
    </w:p>
    <w:p w14:paraId="0AB6A66A">
      <w:pPr>
        <w:rPr>
          <w:rFonts w:ascii="Arial" w:hAnsi="Arial" w:eastAsia="Arial" w:cs="Arial"/>
          <w:sz w:val="21"/>
          <w:szCs w:val="21"/>
        </w:rPr>
        <w:sectPr>
          <w:footerReference r:id="rId21" w:type="default"/>
          <w:pgSz w:w="11740" w:h="16490"/>
          <w:pgMar w:top="896" w:right="1365" w:bottom="1169" w:left="1284" w:header="0" w:footer="792" w:gutter="0"/>
          <w:cols w:space="720" w:num="1"/>
        </w:sectPr>
      </w:pPr>
    </w:p>
    <w:tbl>
      <w:tblPr>
        <w:tblStyle w:val="5"/>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4"/>
        <w:gridCol w:w="1618"/>
        <w:gridCol w:w="1548"/>
        <w:gridCol w:w="1638"/>
        <w:gridCol w:w="1419"/>
        <w:gridCol w:w="1453"/>
      </w:tblGrid>
      <w:tr w14:paraId="06D4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9080" w:type="dxa"/>
            <w:gridSpan w:val="6"/>
            <w:vAlign w:val="top"/>
          </w:tcPr>
          <w:p w14:paraId="5E83DAF6">
            <w:pPr>
              <w:pStyle w:val="6"/>
              <w:spacing w:line="461" w:lineRule="auto"/>
            </w:pPr>
          </w:p>
          <w:p w14:paraId="1F61EE7E">
            <w:pPr>
              <w:spacing w:before="81" w:line="213" w:lineRule="auto"/>
              <w:ind w:left="3384"/>
              <w:rPr>
                <w:rFonts w:ascii="宋体" w:hAnsi="宋体" w:eastAsia="宋体" w:cs="宋体"/>
                <w:sz w:val="25"/>
                <w:szCs w:val="25"/>
              </w:rPr>
            </w:pPr>
            <w:r>
              <w:rPr>
                <w:rFonts w:ascii="宋体" w:hAnsi="宋体" w:eastAsia="宋体" w:cs="宋体"/>
                <w:spacing w:val="1"/>
                <w:sz w:val="25"/>
                <w:szCs w:val="25"/>
              </w:rPr>
              <w:t>五年计划预算编制情况</w:t>
            </w:r>
          </w:p>
        </w:tc>
      </w:tr>
      <w:tr w14:paraId="1B1D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04" w:type="dxa"/>
            <w:vMerge w:val="restart"/>
            <w:tcBorders>
              <w:bottom w:val="nil"/>
            </w:tcBorders>
            <w:vAlign w:val="top"/>
          </w:tcPr>
          <w:p w14:paraId="0FC40C3F">
            <w:pPr>
              <w:pStyle w:val="6"/>
              <w:spacing w:line="276" w:lineRule="auto"/>
            </w:pPr>
          </w:p>
          <w:p w14:paraId="6238B36A">
            <w:pPr>
              <w:spacing w:before="81" w:line="299" w:lineRule="auto"/>
              <w:ind w:left="445" w:right="401"/>
              <w:jc w:val="both"/>
              <w:rPr>
                <w:rFonts w:ascii="宋体" w:hAnsi="宋体" w:eastAsia="宋体" w:cs="宋体"/>
                <w:sz w:val="25"/>
                <w:szCs w:val="25"/>
              </w:rPr>
            </w:pPr>
            <w:r>
              <w:rPr>
                <w:rFonts w:ascii="宋体" w:hAnsi="宋体" w:eastAsia="宋体" w:cs="宋体"/>
                <w:spacing w:val="5"/>
                <w:sz w:val="25"/>
                <w:szCs w:val="25"/>
              </w:rPr>
              <w:t>预算</w:t>
            </w:r>
            <w:r>
              <w:rPr>
                <w:rFonts w:ascii="宋体" w:hAnsi="宋体" w:eastAsia="宋体" w:cs="宋体"/>
                <w:sz w:val="25"/>
                <w:szCs w:val="25"/>
              </w:rPr>
              <w:t xml:space="preserve"> </w:t>
            </w:r>
            <w:r>
              <w:rPr>
                <w:rFonts w:ascii="宋体" w:hAnsi="宋体" w:eastAsia="宋体" w:cs="宋体"/>
                <w:spacing w:val="-36"/>
                <w:sz w:val="25"/>
                <w:szCs w:val="25"/>
              </w:rPr>
              <w:t>项</w:t>
            </w:r>
            <w:r>
              <w:rPr>
                <w:rFonts w:ascii="宋体" w:hAnsi="宋体" w:eastAsia="宋体" w:cs="宋体"/>
                <w:spacing w:val="-7"/>
                <w:sz w:val="25"/>
                <w:szCs w:val="25"/>
              </w:rPr>
              <w:t xml:space="preserve"> </w:t>
            </w:r>
            <w:r>
              <w:rPr>
                <w:rFonts w:ascii="宋体" w:hAnsi="宋体" w:eastAsia="宋体" w:cs="宋体"/>
                <w:spacing w:val="-36"/>
                <w:sz w:val="25"/>
                <w:szCs w:val="25"/>
              </w:rPr>
              <w:t>目</w:t>
            </w:r>
            <w:r>
              <w:rPr>
                <w:rFonts w:ascii="宋体" w:hAnsi="宋体" w:eastAsia="宋体" w:cs="宋体"/>
                <w:sz w:val="25"/>
                <w:szCs w:val="25"/>
              </w:rPr>
              <w:t xml:space="preserve"> </w:t>
            </w:r>
            <w:r>
              <w:rPr>
                <w:rFonts w:ascii="宋体" w:hAnsi="宋体" w:eastAsia="宋体" w:cs="宋体"/>
                <w:spacing w:val="6"/>
                <w:sz w:val="25"/>
                <w:szCs w:val="25"/>
              </w:rPr>
              <w:t>名称</w:t>
            </w:r>
          </w:p>
        </w:tc>
        <w:tc>
          <w:tcPr>
            <w:tcW w:w="1618" w:type="dxa"/>
            <w:vMerge w:val="restart"/>
            <w:tcBorders>
              <w:bottom w:val="nil"/>
            </w:tcBorders>
            <w:vAlign w:val="top"/>
          </w:tcPr>
          <w:p w14:paraId="4360A49B">
            <w:pPr>
              <w:pStyle w:val="6"/>
              <w:spacing w:line="248" w:lineRule="auto"/>
            </w:pPr>
          </w:p>
          <w:p w14:paraId="05024055">
            <w:pPr>
              <w:pStyle w:val="6"/>
              <w:spacing w:line="249" w:lineRule="auto"/>
            </w:pPr>
          </w:p>
          <w:p w14:paraId="5FD2E21B">
            <w:pPr>
              <w:spacing w:before="82" w:line="220" w:lineRule="auto"/>
              <w:ind w:left="301"/>
              <w:rPr>
                <w:rFonts w:ascii="宋体" w:hAnsi="宋体" w:eastAsia="宋体" w:cs="宋体"/>
                <w:sz w:val="25"/>
                <w:szCs w:val="25"/>
              </w:rPr>
            </w:pPr>
            <w:r>
              <w:rPr>
                <w:rFonts w:ascii="宋体" w:hAnsi="宋体" w:eastAsia="宋体" w:cs="宋体"/>
                <w:spacing w:val="2"/>
                <w:sz w:val="25"/>
                <w:szCs w:val="25"/>
              </w:rPr>
              <w:t>经费投入</w:t>
            </w:r>
          </w:p>
          <w:p w14:paraId="59D1A614">
            <w:pPr>
              <w:spacing w:before="102" w:line="220" w:lineRule="auto"/>
              <w:ind w:left="421"/>
              <w:rPr>
                <w:rFonts w:ascii="宋体" w:hAnsi="宋体" w:eastAsia="宋体" w:cs="宋体"/>
                <w:sz w:val="25"/>
                <w:szCs w:val="25"/>
              </w:rPr>
            </w:pPr>
            <w:r>
              <w:rPr>
                <w:rFonts w:ascii="宋体" w:hAnsi="宋体" w:eastAsia="宋体" w:cs="宋体"/>
                <w:spacing w:val="13"/>
                <w:sz w:val="25"/>
                <w:szCs w:val="25"/>
              </w:rPr>
              <w:t>(万元)</w:t>
            </w:r>
          </w:p>
        </w:tc>
        <w:tc>
          <w:tcPr>
            <w:tcW w:w="1548" w:type="dxa"/>
            <w:vMerge w:val="restart"/>
            <w:tcBorders>
              <w:bottom w:val="nil"/>
            </w:tcBorders>
            <w:vAlign w:val="top"/>
          </w:tcPr>
          <w:p w14:paraId="02540719">
            <w:pPr>
              <w:pStyle w:val="6"/>
              <w:spacing w:line="322" w:lineRule="auto"/>
            </w:pPr>
          </w:p>
          <w:p w14:paraId="753E9D6F">
            <w:pPr>
              <w:pStyle w:val="6"/>
              <w:spacing w:line="322" w:lineRule="auto"/>
            </w:pPr>
          </w:p>
          <w:p w14:paraId="254A925C">
            <w:pPr>
              <w:spacing w:before="81" w:line="219" w:lineRule="auto"/>
              <w:ind w:left="313"/>
              <w:rPr>
                <w:rFonts w:ascii="宋体" w:hAnsi="宋体" w:eastAsia="宋体" w:cs="宋体"/>
                <w:sz w:val="25"/>
                <w:szCs w:val="25"/>
              </w:rPr>
            </w:pPr>
            <w:r>
              <w:rPr>
                <w:rFonts w:ascii="宋体" w:hAnsi="宋体" w:eastAsia="宋体" w:cs="宋体"/>
                <w:spacing w:val="6"/>
                <w:sz w:val="25"/>
                <w:szCs w:val="25"/>
              </w:rPr>
              <w:t>依据说明</w:t>
            </w:r>
          </w:p>
        </w:tc>
        <w:tc>
          <w:tcPr>
            <w:tcW w:w="1638" w:type="dxa"/>
            <w:vMerge w:val="restart"/>
            <w:tcBorders>
              <w:bottom w:val="nil"/>
            </w:tcBorders>
            <w:vAlign w:val="top"/>
          </w:tcPr>
          <w:p w14:paraId="217B983F">
            <w:pPr>
              <w:pStyle w:val="6"/>
              <w:spacing w:line="323" w:lineRule="auto"/>
            </w:pPr>
          </w:p>
          <w:p w14:paraId="25BA54D1">
            <w:pPr>
              <w:pStyle w:val="6"/>
              <w:spacing w:line="323" w:lineRule="auto"/>
            </w:pPr>
          </w:p>
          <w:p w14:paraId="2F427EA0">
            <w:pPr>
              <w:spacing w:before="82" w:line="220" w:lineRule="auto"/>
              <w:ind w:left="374"/>
              <w:rPr>
                <w:rFonts w:ascii="宋体" w:hAnsi="宋体" w:eastAsia="宋体" w:cs="宋体"/>
                <w:sz w:val="25"/>
                <w:szCs w:val="25"/>
              </w:rPr>
            </w:pPr>
            <w:r>
              <w:rPr>
                <w:rFonts w:ascii="宋体" w:hAnsi="宋体" w:eastAsia="宋体" w:cs="宋体"/>
                <w:spacing w:val="2"/>
                <w:sz w:val="25"/>
                <w:szCs w:val="25"/>
              </w:rPr>
              <w:t>预期目标</w:t>
            </w:r>
          </w:p>
        </w:tc>
        <w:tc>
          <w:tcPr>
            <w:tcW w:w="2872" w:type="dxa"/>
            <w:gridSpan w:val="2"/>
            <w:vAlign w:val="top"/>
          </w:tcPr>
          <w:p w14:paraId="595162AE">
            <w:pPr>
              <w:spacing w:before="291" w:line="219" w:lineRule="auto"/>
              <w:ind w:left="497"/>
              <w:rPr>
                <w:rFonts w:ascii="宋体" w:hAnsi="宋体" w:eastAsia="宋体" w:cs="宋体"/>
                <w:sz w:val="25"/>
                <w:szCs w:val="25"/>
              </w:rPr>
            </w:pPr>
            <w:r>
              <w:rPr>
                <w:rFonts w:ascii="宋体" w:hAnsi="宋体" w:eastAsia="宋体" w:cs="宋体"/>
                <w:spacing w:val="6"/>
                <w:sz w:val="25"/>
                <w:szCs w:val="25"/>
              </w:rPr>
              <w:t>资金来源(万元)</w:t>
            </w:r>
          </w:p>
        </w:tc>
      </w:tr>
      <w:tr w14:paraId="1F822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404" w:type="dxa"/>
            <w:vMerge w:val="continue"/>
            <w:tcBorders>
              <w:top w:val="nil"/>
            </w:tcBorders>
            <w:vAlign w:val="top"/>
          </w:tcPr>
          <w:p w14:paraId="34E193FB">
            <w:pPr>
              <w:pStyle w:val="6"/>
            </w:pPr>
          </w:p>
        </w:tc>
        <w:tc>
          <w:tcPr>
            <w:tcW w:w="1618" w:type="dxa"/>
            <w:vMerge w:val="continue"/>
            <w:tcBorders>
              <w:top w:val="nil"/>
            </w:tcBorders>
            <w:vAlign w:val="top"/>
          </w:tcPr>
          <w:p w14:paraId="548CE3BD">
            <w:pPr>
              <w:pStyle w:val="6"/>
            </w:pPr>
          </w:p>
        </w:tc>
        <w:tc>
          <w:tcPr>
            <w:tcW w:w="1548" w:type="dxa"/>
            <w:vMerge w:val="continue"/>
            <w:tcBorders>
              <w:top w:val="nil"/>
            </w:tcBorders>
            <w:vAlign w:val="top"/>
          </w:tcPr>
          <w:p w14:paraId="5604B8CC">
            <w:pPr>
              <w:pStyle w:val="6"/>
            </w:pPr>
          </w:p>
        </w:tc>
        <w:tc>
          <w:tcPr>
            <w:tcW w:w="1638" w:type="dxa"/>
            <w:vMerge w:val="continue"/>
            <w:tcBorders>
              <w:top w:val="nil"/>
            </w:tcBorders>
            <w:vAlign w:val="top"/>
          </w:tcPr>
          <w:p w14:paraId="73239132">
            <w:pPr>
              <w:pStyle w:val="6"/>
            </w:pPr>
          </w:p>
        </w:tc>
        <w:tc>
          <w:tcPr>
            <w:tcW w:w="1419" w:type="dxa"/>
            <w:vAlign w:val="top"/>
          </w:tcPr>
          <w:p w14:paraId="27E8E818">
            <w:pPr>
              <w:spacing w:before="124" w:line="268" w:lineRule="auto"/>
              <w:ind w:left="266" w:right="192" w:hanging="60"/>
              <w:rPr>
                <w:rFonts w:ascii="宋体" w:hAnsi="宋体" w:eastAsia="宋体" w:cs="宋体"/>
                <w:sz w:val="25"/>
                <w:szCs w:val="25"/>
              </w:rPr>
            </w:pPr>
            <w:r>
              <w:rPr>
                <w:rFonts w:ascii="宋体" w:hAnsi="宋体" w:eastAsia="宋体" w:cs="宋体"/>
                <w:spacing w:val="2"/>
                <w:sz w:val="25"/>
                <w:szCs w:val="25"/>
              </w:rPr>
              <w:t>保护单位</w:t>
            </w:r>
            <w:r>
              <w:rPr>
                <w:rFonts w:ascii="宋体" w:hAnsi="宋体" w:eastAsia="宋体" w:cs="宋体"/>
                <w:sz w:val="25"/>
                <w:szCs w:val="25"/>
              </w:rPr>
              <w:t xml:space="preserve"> </w:t>
            </w:r>
            <w:r>
              <w:rPr>
                <w:rFonts w:ascii="宋体" w:hAnsi="宋体" w:eastAsia="宋体" w:cs="宋体"/>
                <w:spacing w:val="-17"/>
                <w:sz w:val="25"/>
                <w:szCs w:val="25"/>
              </w:rPr>
              <w:t>自    筹</w:t>
            </w:r>
          </w:p>
        </w:tc>
        <w:tc>
          <w:tcPr>
            <w:tcW w:w="1453" w:type="dxa"/>
            <w:vAlign w:val="top"/>
          </w:tcPr>
          <w:p w14:paraId="19C41D13">
            <w:pPr>
              <w:spacing w:before="102" w:line="276" w:lineRule="auto"/>
              <w:ind w:left="277" w:right="40" w:hanging="179"/>
              <w:rPr>
                <w:rFonts w:ascii="宋体" w:hAnsi="宋体" w:eastAsia="宋体" w:cs="宋体"/>
                <w:sz w:val="25"/>
                <w:szCs w:val="25"/>
              </w:rPr>
            </w:pPr>
            <w:r>
              <w:rPr>
                <w:rFonts w:ascii="宋体" w:hAnsi="宋体" w:eastAsia="宋体" w:cs="宋体"/>
                <w:spacing w:val="9"/>
                <w:sz w:val="25"/>
                <w:szCs w:val="25"/>
              </w:rPr>
              <w:t>地方(部门)</w:t>
            </w:r>
            <w:r>
              <w:rPr>
                <w:rFonts w:ascii="宋体" w:hAnsi="宋体" w:eastAsia="宋体" w:cs="宋体"/>
                <w:sz w:val="25"/>
                <w:szCs w:val="25"/>
              </w:rPr>
              <w:t xml:space="preserve"> </w:t>
            </w:r>
            <w:r>
              <w:rPr>
                <w:rFonts w:ascii="宋体" w:hAnsi="宋体" w:eastAsia="宋体" w:cs="宋体"/>
                <w:spacing w:val="-7"/>
                <w:sz w:val="25"/>
                <w:szCs w:val="25"/>
              </w:rPr>
              <w:t>投</w:t>
            </w:r>
            <w:r>
              <w:rPr>
                <w:rFonts w:ascii="宋体" w:hAnsi="宋体" w:eastAsia="宋体" w:cs="宋体"/>
                <w:spacing w:val="12"/>
                <w:sz w:val="25"/>
                <w:szCs w:val="25"/>
              </w:rPr>
              <w:t xml:space="preserve">   </w:t>
            </w:r>
            <w:r>
              <w:rPr>
                <w:rFonts w:ascii="宋体" w:hAnsi="宋体" w:eastAsia="宋体" w:cs="宋体"/>
                <w:spacing w:val="-7"/>
                <w:sz w:val="25"/>
                <w:szCs w:val="25"/>
              </w:rPr>
              <w:t>入</w:t>
            </w:r>
          </w:p>
        </w:tc>
      </w:tr>
      <w:tr w14:paraId="1F30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1404" w:type="dxa"/>
            <w:vAlign w:val="top"/>
          </w:tcPr>
          <w:p w14:paraId="114569F2">
            <w:pPr>
              <w:pStyle w:val="6"/>
            </w:pPr>
          </w:p>
        </w:tc>
        <w:tc>
          <w:tcPr>
            <w:tcW w:w="1618" w:type="dxa"/>
            <w:vAlign w:val="top"/>
          </w:tcPr>
          <w:p w14:paraId="38094569">
            <w:pPr>
              <w:pStyle w:val="6"/>
            </w:pPr>
          </w:p>
        </w:tc>
        <w:tc>
          <w:tcPr>
            <w:tcW w:w="1548" w:type="dxa"/>
            <w:vAlign w:val="top"/>
          </w:tcPr>
          <w:p w14:paraId="0E219409">
            <w:pPr>
              <w:pStyle w:val="6"/>
            </w:pPr>
          </w:p>
        </w:tc>
        <w:tc>
          <w:tcPr>
            <w:tcW w:w="1638" w:type="dxa"/>
            <w:vAlign w:val="top"/>
          </w:tcPr>
          <w:p w14:paraId="21BFBC48">
            <w:pPr>
              <w:pStyle w:val="6"/>
            </w:pPr>
          </w:p>
        </w:tc>
        <w:tc>
          <w:tcPr>
            <w:tcW w:w="1419" w:type="dxa"/>
            <w:vAlign w:val="top"/>
          </w:tcPr>
          <w:p w14:paraId="2887E46D">
            <w:pPr>
              <w:pStyle w:val="6"/>
            </w:pPr>
          </w:p>
        </w:tc>
        <w:tc>
          <w:tcPr>
            <w:tcW w:w="1453" w:type="dxa"/>
            <w:vAlign w:val="top"/>
          </w:tcPr>
          <w:p w14:paraId="1B34C118">
            <w:pPr>
              <w:pStyle w:val="6"/>
            </w:pPr>
          </w:p>
        </w:tc>
      </w:tr>
      <w:tr w14:paraId="58B7C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atLeast"/>
        </w:trPr>
        <w:tc>
          <w:tcPr>
            <w:tcW w:w="1404" w:type="dxa"/>
            <w:vAlign w:val="top"/>
          </w:tcPr>
          <w:p w14:paraId="18B5E802">
            <w:pPr>
              <w:pStyle w:val="6"/>
            </w:pPr>
          </w:p>
        </w:tc>
        <w:tc>
          <w:tcPr>
            <w:tcW w:w="1618" w:type="dxa"/>
            <w:vAlign w:val="top"/>
          </w:tcPr>
          <w:p w14:paraId="39EB6CD1">
            <w:pPr>
              <w:pStyle w:val="6"/>
            </w:pPr>
          </w:p>
        </w:tc>
        <w:tc>
          <w:tcPr>
            <w:tcW w:w="1548" w:type="dxa"/>
            <w:vAlign w:val="top"/>
          </w:tcPr>
          <w:p w14:paraId="792D0DF6">
            <w:pPr>
              <w:pStyle w:val="6"/>
            </w:pPr>
          </w:p>
        </w:tc>
        <w:tc>
          <w:tcPr>
            <w:tcW w:w="1638" w:type="dxa"/>
            <w:vAlign w:val="top"/>
          </w:tcPr>
          <w:p w14:paraId="3804E5B9">
            <w:pPr>
              <w:pStyle w:val="6"/>
            </w:pPr>
          </w:p>
        </w:tc>
        <w:tc>
          <w:tcPr>
            <w:tcW w:w="1419" w:type="dxa"/>
            <w:vAlign w:val="top"/>
          </w:tcPr>
          <w:p w14:paraId="0C861977">
            <w:pPr>
              <w:pStyle w:val="6"/>
            </w:pPr>
          </w:p>
        </w:tc>
        <w:tc>
          <w:tcPr>
            <w:tcW w:w="1453" w:type="dxa"/>
            <w:vAlign w:val="top"/>
          </w:tcPr>
          <w:p w14:paraId="1B8F87F8">
            <w:pPr>
              <w:pStyle w:val="6"/>
            </w:pPr>
          </w:p>
        </w:tc>
      </w:tr>
      <w:tr w14:paraId="47E7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9" w:hRule="atLeast"/>
        </w:trPr>
        <w:tc>
          <w:tcPr>
            <w:tcW w:w="1404" w:type="dxa"/>
            <w:vAlign w:val="top"/>
          </w:tcPr>
          <w:p w14:paraId="0FBB8E6A">
            <w:pPr>
              <w:pStyle w:val="6"/>
            </w:pPr>
          </w:p>
        </w:tc>
        <w:tc>
          <w:tcPr>
            <w:tcW w:w="1618" w:type="dxa"/>
            <w:vAlign w:val="top"/>
          </w:tcPr>
          <w:p w14:paraId="5CE47151">
            <w:pPr>
              <w:pStyle w:val="6"/>
            </w:pPr>
          </w:p>
        </w:tc>
        <w:tc>
          <w:tcPr>
            <w:tcW w:w="1548" w:type="dxa"/>
            <w:vAlign w:val="top"/>
          </w:tcPr>
          <w:p w14:paraId="0801302C">
            <w:pPr>
              <w:pStyle w:val="6"/>
            </w:pPr>
          </w:p>
        </w:tc>
        <w:tc>
          <w:tcPr>
            <w:tcW w:w="1638" w:type="dxa"/>
            <w:vAlign w:val="top"/>
          </w:tcPr>
          <w:p w14:paraId="4CA65214">
            <w:pPr>
              <w:pStyle w:val="6"/>
            </w:pPr>
          </w:p>
        </w:tc>
        <w:tc>
          <w:tcPr>
            <w:tcW w:w="1419" w:type="dxa"/>
            <w:vAlign w:val="top"/>
          </w:tcPr>
          <w:p w14:paraId="605338EA">
            <w:pPr>
              <w:pStyle w:val="6"/>
            </w:pPr>
          </w:p>
        </w:tc>
        <w:tc>
          <w:tcPr>
            <w:tcW w:w="1453" w:type="dxa"/>
            <w:vAlign w:val="top"/>
          </w:tcPr>
          <w:p w14:paraId="041750BD">
            <w:pPr>
              <w:pStyle w:val="6"/>
            </w:pPr>
          </w:p>
        </w:tc>
      </w:tr>
      <w:tr w14:paraId="3A67C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9" w:hRule="atLeast"/>
        </w:trPr>
        <w:tc>
          <w:tcPr>
            <w:tcW w:w="1404" w:type="dxa"/>
            <w:vAlign w:val="top"/>
          </w:tcPr>
          <w:p w14:paraId="63F8ECFC">
            <w:pPr>
              <w:pStyle w:val="6"/>
            </w:pPr>
          </w:p>
        </w:tc>
        <w:tc>
          <w:tcPr>
            <w:tcW w:w="1618" w:type="dxa"/>
            <w:vAlign w:val="top"/>
          </w:tcPr>
          <w:p w14:paraId="72EAEC1B">
            <w:pPr>
              <w:pStyle w:val="6"/>
            </w:pPr>
          </w:p>
        </w:tc>
        <w:tc>
          <w:tcPr>
            <w:tcW w:w="1548" w:type="dxa"/>
            <w:vAlign w:val="top"/>
          </w:tcPr>
          <w:p w14:paraId="50B4678A">
            <w:pPr>
              <w:pStyle w:val="6"/>
            </w:pPr>
          </w:p>
        </w:tc>
        <w:tc>
          <w:tcPr>
            <w:tcW w:w="1638" w:type="dxa"/>
            <w:vAlign w:val="top"/>
          </w:tcPr>
          <w:p w14:paraId="69203927">
            <w:pPr>
              <w:pStyle w:val="6"/>
            </w:pPr>
          </w:p>
        </w:tc>
        <w:tc>
          <w:tcPr>
            <w:tcW w:w="1419" w:type="dxa"/>
            <w:vAlign w:val="top"/>
          </w:tcPr>
          <w:p w14:paraId="46C9E741">
            <w:pPr>
              <w:pStyle w:val="6"/>
            </w:pPr>
          </w:p>
        </w:tc>
        <w:tc>
          <w:tcPr>
            <w:tcW w:w="1453" w:type="dxa"/>
            <w:vAlign w:val="top"/>
          </w:tcPr>
          <w:p w14:paraId="1AD0E2D6">
            <w:pPr>
              <w:pStyle w:val="6"/>
            </w:pPr>
          </w:p>
        </w:tc>
      </w:tr>
      <w:tr w14:paraId="7717A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trPr>
        <w:tc>
          <w:tcPr>
            <w:tcW w:w="1404" w:type="dxa"/>
            <w:vAlign w:val="top"/>
          </w:tcPr>
          <w:p w14:paraId="7413891A">
            <w:pPr>
              <w:pStyle w:val="6"/>
            </w:pPr>
          </w:p>
        </w:tc>
        <w:tc>
          <w:tcPr>
            <w:tcW w:w="1618" w:type="dxa"/>
            <w:vAlign w:val="top"/>
          </w:tcPr>
          <w:p w14:paraId="690117C3">
            <w:pPr>
              <w:pStyle w:val="6"/>
            </w:pPr>
          </w:p>
        </w:tc>
        <w:tc>
          <w:tcPr>
            <w:tcW w:w="1548" w:type="dxa"/>
            <w:vAlign w:val="top"/>
          </w:tcPr>
          <w:p w14:paraId="7CA4B275">
            <w:pPr>
              <w:pStyle w:val="6"/>
            </w:pPr>
          </w:p>
        </w:tc>
        <w:tc>
          <w:tcPr>
            <w:tcW w:w="1638" w:type="dxa"/>
            <w:vAlign w:val="top"/>
          </w:tcPr>
          <w:p w14:paraId="4B0796B0">
            <w:pPr>
              <w:pStyle w:val="6"/>
            </w:pPr>
          </w:p>
        </w:tc>
        <w:tc>
          <w:tcPr>
            <w:tcW w:w="1419" w:type="dxa"/>
            <w:vAlign w:val="top"/>
          </w:tcPr>
          <w:p w14:paraId="66567E92">
            <w:pPr>
              <w:pStyle w:val="6"/>
            </w:pPr>
          </w:p>
        </w:tc>
        <w:tc>
          <w:tcPr>
            <w:tcW w:w="1453" w:type="dxa"/>
            <w:vAlign w:val="top"/>
          </w:tcPr>
          <w:p w14:paraId="656F210B">
            <w:pPr>
              <w:pStyle w:val="6"/>
            </w:pPr>
          </w:p>
        </w:tc>
      </w:tr>
    </w:tbl>
    <w:p w14:paraId="7E7E93EF">
      <w:pPr>
        <w:rPr>
          <w:rFonts w:ascii="Arial"/>
          <w:sz w:val="21"/>
        </w:rPr>
      </w:pPr>
    </w:p>
    <w:p w14:paraId="3512E26D">
      <w:pPr>
        <w:rPr>
          <w:rFonts w:ascii="Arial" w:hAnsi="Arial" w:eastAsia="Arial" w:cs="Arial"/>
          <w:sz w:val="21"/>
          <w:szCs w:val="21"/>
        </w:rPr>
        <w:sectPr>
          <w:footerReference r:id="rId22" w:type="default"/>
          <w:pgSz w:w="11560" w:h="16330"/>
          <w:pgMar w:top="844" w:right="1244" w:bottom="1069" w:left="1224" w:header="0" w:footer="692" w:gutter="0"/>
          <w:cols w:space="720" w:num="1"/>
        </w:sectPr>
      </w:pPr>
    </w:p>
    <w:tbl>
      <w:tblPr>
        <w:tblStyle w:val="5"/>
        <w:tblW w:w="9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7687"/>
      </w:tblGrid>
      <w:tr w14:paraId="14090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9" w:hRule="atLeast"/>
        </w:trPr>
        <w:tc>
          <w:tcPr>
            <w:tcW w:w="1413" w:type="dxa"/>
            <w:textDirection w:val="tbRlV"/>
            <w:vAlign w:val="top"/>
          </w:tcPr>
          <w:p w14:paraId="7F1884D9">
            <w:pPr>
              <w:pStyle w:val="6"/>
              <w:spacing w:line="250" w:lineRule="auto"/>
            </w:pPr>
          </w:p>
          <w:p w14:paraId="6D4CF293">
            <w:pPr>
              <w:pStyle w:val="6"/>
              <w:spacing w:line="251" w:lineRule="auto"/>
            </w:pPr>
          </w:p>
          <w:p w14:paraId="5511BEC4">
            <w:pPr>
              <w:spacing w:before="80" w:line="202" w:lineRule="auto"/>
              <w:ind w:left="2714"/>
              <w:rPr>
                <w:rFonts w:ascii="宋体" w:hAnsi="宋体" w:eastAsia="宋体" w:cs="宋体"/>
                <w:sz w:val="24"/>
                <w:szCs w:val="24"/>
              </w:rPr>
            </w:pPr>
            <w:r>
              <w:rPr>
                <w:rFonts w:ascii="宋体" w:hAnsi="宋体" w:eastAsia="宋体" w:cs="宋体"/>
                <w:sz w:val="24"/>
                <w:szCs w:val="24"/>
              </w:rPr>
              <w:t>保</w:t>
            </w:r>
            <w:r>
              <w:rPr>
                <w:rFonts w:ascii="宋体" w:hAnsi="宋体" w:eastAsia="宋体" w:cs="宋体"/>
                <w:spacing w:val="46"/>
                <w:sz w:val="24"/>
                <w:szCs w:val="24"/>
              </w:rPr>
              <w:t xml:space="preserve"> </w:t>
            </w:r>
            <w:r>
              <w:rPr>
                <w:rFonts w:ascii="宋体" w:hAnsi="宋体" w:eastAsia="宋体" w:cs="宋体"/>
                <w:sz w:val="24"/>
                <w:szCs w:val="24"/>
              </w:rPr>
              <w:t>障</w:t>
            </w:r>
            <w:r>
              <w:rPr>
                <w:rFonts w:ascii="宋体" w:hAnsi="宋体" w:eastAsia="宋体" w:cs="宋体"/>
                <w:spacing w:val="46"/>
                <w:sz w:val="24"/>
                <w:szCs w:val="24"/>
              </w:rPr>
              <w:t xml:space="preserve"> </w:t>
            </w:r>
            <w:r>
              <w:rPr>
                <w:rFonts w:ascii="宋体" w:hAnsi="宋体" w:eastAsia="宋体" w:cs="宋体"/>
                <w:sz w:val="24"/>
                <w:szCs w:val="24"/>
              </w:rPr>
              <w:t>措</w:t>
            </w:r>
            <w:r>
              <w:rPr>
                <w:rFonts w:ascii="宋体" w:hAnsi="宋体" w:eastAsia="宋体" w:cs="宋体"/>
                <w:spacing w:val="46"/>
                <w:sz w:val="24"/>
                <w:szCs w:val="24"/>
              </w:rPr>
              <w:t xml:space="preserve"> </w:t>
            </w:r>
            <w:r>
              <w:rPr>
                <w:rFonts w:ascii="宋体" w:hAnsi="宋体" w:eastAsia="宋体" w:cs="宋体"/>
                <w:sz w:val="24"/>
                <w:szCs w:val="24"/>
              </w:rPr>
              <w:t>施</w:t>
            </w:r>
          </w:p>
        </w:tc>
        <w:tc>
          <w:tcPr>
            <w:tcW w:w="7687" w:type="dxa"/>
            <w:vAlign w:val="top"/>
          </w:tcPr>
          <w:p w14:paraId="4E99FC34">
            <w:pPr>
              <w:spacing w:before="113" w:line="318" w:lineRule="auto"/>
              <w:ind w:left="162"/>
              <w:rPr>
                <w:rFonts w:ascii="宋体" w:hAnsi="宋体" w:eastAsia="宋体" w:cs="宋体"/>
                <w:sz w:val="24"/>
                <w:szCs w:val="24"/>
              </w:rPr>
            </w:pPr>
            <w:r>
              <w:rPr>
                <w:rFonts w:ascii="宋体" w:hAnsi="宋体" w:eastAsia="宋体" w:cs="宋体"/>
                <w:spacing w:val="-2"/>
                <w:sz w:val="24"/>
                <w:szCs w:val="24"/>
              </w:rPr>
              <w:t>(说明为保障保护计划的实施将采取的各项保障措施，包括政策、机构、</w:t>
            </w:r>
            <w:r>
              <w:rPr>
                <w:rFonts w:ascii="宋体" w:hAnsi="宋体" w:eastAsia="宋体" w:cs="宋体"/>
                <w:spacing w:val="17"/>
                <w:sz w:val="24"/>
                <w:szCs w:val="24"/>
              </w:rPr>
              <w:t xml:space="preserve"> </w:t>
            </w:r>
            <w:r>
              <w:rPr>
                <w:rFonts w:ascii="宋体" w:hAnsi="宋体" w:eastAsia="宋体" w:cs="宋体"/>
                <w:spacing w:val="-1"/>
                <w:sz w:val="24"/>
                <w:szCs w:val="24"/>
              </w:rPr>
              <w:t>人员、经费等。不少于200字，不多于400字。)</w:t>
            </w:r>
          </w:p>
        </w:tc>
      </w:tr>
      <w:tr w14:paraId="3B464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0" w:hRule="atLeast"/>
        </w:trPr>
        <w:tc>
          <w:tcPr>
            <w:tcW w:w="1413" w:type="dxa"/>
            <w:textDirection w:val="tbRlV"/>
            <w:vAlign w:val="top"/>
          </w:tcPr>
          <w:p w14:paraId="4F2EE3D3">
            <w:pPr>
              <w:pStyle w:val="6"/>
              <w:spacing w:line="256" w:lineRule="auto"/>
            </w:pPr>
          </w:p>
          <w:p w14:paraId="78175FAA">
            <w:pPr>
              <w:pStyle w:val="6"/>
              <w:spacing w:line="256" w:lineRule="auto"/>
            </w:pPr>
          </w:p>
          <w:p w14:paraId="57EBC1E7">
            <w:pPr>
              <w:spacing w:before="81" w:line="201" w:lineRule="auto"/>
              <w:ind w:left="2624"/>
              <w:rPr>
                <w:rFonts w:ascii="宋体" w:hAnsi="宋体" w:eastAsia="宋体" w:cs="宋体"/>
                <w:sz w:val="24"/>
                <w:szCs w:val="24"/>
              </w:rPr>
            </w:pPr>
            <w:r>
              <w:rPr>
                <w:rFonts w:ascii="宋体" w:hAnsi="宋体" w:eastAsia="宋体" w:cs="宋体"/>
                <w:sz w:val="24"/>
                <w:szCs w:val="24"/>
              </w:rPr>
              <w:t>备</w:t>
            </w:r>
            <w:r>
              <w:rPr>
                <w:rFonts w:ascii="宋体" w:hAnsi="宋体" w:eastAsia="宋体" w:cs="宋体"/>
                <w:spacing w:val="25"/>
                <w:sz w:val="24"/>
                <w:szCs w:val="24"/>
              </w:rPr>
              <w:t xml:space="preserve">    </w:t>
            </w:r>
            <w:r>
              <w:rPr>
                <w:rFonts w:ascii="宋体" w:hAnsi="宋体" w:eastAsia="宋体" w:cs="宋体"/>
                <w:sz w:val="24"/>
                <w:szCs w:val="24"/>
              </w:rPr>
              <w:t>注</w:t>
            </w:r>
          </w:p>
        </w:tc>
        <w:tc>
          <w:tcPr>
            <w:tcW w:w="7687" w:type="dxa"/>
            <w:vAlign w:val="top"/>
          </w:tcPr>
          <w:p w14:paraId="3E915AF4">
            <w:pPr>
              <w:spacing w:before="135" w:line="219" w:lineRule="auto"/>
              <w:ind w:left="162"/>
              <w:rPr>
                <w:rFonts w:ascii="宋体" w:hAnsi="宋体" w:eastAsia="宋体" w:cs="宋体"/>
                <w:sz w:val="24"/>
                <w:szCs w:val="24"/>
              </w:rPr>
            </w:pPr>
            <w:r>
              <w:rPr>
                <w:rFonts w:ascii="宋体" w:hAnsi="宋体" w:eastAsia="宋体" w:cs="宋体"/>
                <w:spacing w:val="2"/>
                <w:sz w:val="24"/>
                <w:szCs w:val="24"/>
              </w:rPr>
              <w:t>(如有在各栏目中未纳入的其它内容，请在此处填写)</w:t>
            </w:r>
          </w:p>
        </w:tc>
      </w:tr>
    </w:tbl>
    <w:p w14:paraId="78D5160D">
      <w:pPr>
        <w:rPr>
          <w:rFonts w:ascii="Arial"/>
          <w:sz w:val="21"/>
        </w:rPr>
      </w:pPr>
    </w:p>
    <w:p w14:paraId="0F62763A">
      <w:pPr>
        <w:rPr>
          <w:rFonts w:ascii="Arial" w:hAnsi="Arial" w:eastAsia="Arial" w:cs="Arial"/>
          <w:sz w:val="21"/>
          <w:szCs w:val="21"/>
        </w:rPr>
        <w:sectPr>
          <w:footerReference r:id="rId23" w:type="default"/>
          <w:pgSz w:w="11800" w:h="16500"/>
          <w:pgMar w:top="915" w:right="1354" w:bottom="1159" w:left="1335" w:header="0" w:footer="782" w:gutter="0"/>
          <w:cols w:space="720" w:num="1"/>
        </w:sectPr>
      </w:pPr>
    </w:p>
    <w:p w14:paraId="1BD91446">
      <w:pPr>
        <w:spacing w:before="64" w:line="221" w:lineRule="auto"/>
        <w:ind w:left="809"/>
        <w:outlineLvl w:val="1"/>
        <w:rPr>
          <w:rFonts w:ascii="黑体" w:hAnsi="黑体" w:eastAsia="黑体" w:cs="黑体"/>
          <w:sz w:val="32"/>
          <w:szCs w:val="32"/>
        </w:rPr>
      </w:pPr>
      <w:r>
        <w:rPr>
          <w:rFonts w:ascii="黑体" w:hAnsi="黑体" w:eastAsia="黑体" w:cs="黑体"/>
          <w:b/>
          <w:bCs/>
          <w:spacing w:val="-5"/>
          <w:sz w:val="32"/>
          <w:szCs w:val="32"/>
        </w:rPr>
        <w:t>四、传承人、传承群体同意申报及参与保护工作声明书</w:t>
      </w:r>
    </w:p>
    <w:p w14:paraId="62D2D982">
      <w:pPr>
        <w:spacing w:before="144"/>
      </w:pPr>
    </w:p>
    <w:tbl>
      <w:tblPr>
        <w:tblStyle w:val="5"/>
        <w:tblW w:w="924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57550E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740" w:hRule="atLeast"/>
        </w:trPr>
        <w:tc>
          <w:tcPr>
            <w:tcW w:w="9246" w:type="dxa"/>
            <w:vAlign w:val="top"/>
          </w:tcPr>
          <w:p w14:paraId="494A24D5">
            <w:pPr>
              <w:pStyle w:val="6"/>
              <w:spacing w:line="455" w:lineRule="auto"/>
            </w:pPr>
          </w:p>
          <w:p w14:paraId="718C3B25">
            <w:pPr>
              <w:spacing w:before="78" w:line="294" w:lineRule="auto"/>
              <w:ind w:left="165" w:right="92" w:firstLine="550"/>
              <w:rPr>
                <w:rFonts w:ascii="宋体" w:hAnsi="宋体" w:eastAsia="宋体" w:cs="宋体"/>
                <w:sz w:val="24"/>
                <w:szCs w:val="24"/>
              </w:rPr>
            </w:pPr>
            <w:r>
              <w:rPr>
                <w:rFonts w:ascii="宋体" w:hAnsi="宋体" w:eastAsia="宋体" w:cs="宋体"/>
                <w:spacing w:val="2"/>
                <w:sz w:val="24"/>
                <w:szCs w:val="24"/>
              </w:rPr>
              <w:t xml:space="preserve">我们作为该遗产项目主要传承人(传承群体).  </w:t>
            </w:r>
            <w:r>
              <w:rPr>
                <w:rFonts w:ascii="宋体" w:hAnsi="宋体" w:eastAsia="宋体" w:cs="宋体"/>
                <w:spacing w:val="1"/>
                <w:sz w:val="24"/>
                <w:szCs w:val="24"/>
              </w:rPr>
              <w:t xml:space="preserve">同意   </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(项目</w:t>
            </w:r>
            <w:r>
              <w:rPr>
                <w:rFonts w:ascii="宋体" w:hAnsi="宋体" w:eastAsia="宋体" w:cs="宋体"/>
                <w:spacing w:val="2"/>
                <w:sz w:val="24"/>
                <w:szCs w:val="24"/>
              </w:rPr>
              <w:t xml:space="preserve">  </w:t>
            </w:r>
            <w:r>
              <w:rPr>
                <w:rFonts w:ascii="宋体" w:hAnsi="宋体" w:eastAsia="宋体" w:cs="宋体"/>
                <w:sz w:val="24"/>
                <w:szCs w:val="24"/>
              </w:rPr>
              <w:t>名称)申报市级非物质文化遗产代表性项目，并同意</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建 议 保</w:t>
            </w:r>
            <w:r>
              <w:rPr>
                <w:rFonts w:ascii="宋体" w:hAnsi="宋体" w:eastAsia="宋体" w:cs="宋体"/>
                <w:sz w:val="24"/>
                <w:szCs w:val="24"/>
              </w:rPr>
              <w:t xml:space="preserve"> 护单位名称)作为项目保护单位，愿意共同参与该项目的申报以及今后的保护工作。</w:t>
            </w:r>
          </w:p>
          <w:p w14:paraId="54F12116">
            <w:pPr>
              <w:spacing w:before="29" w:line="302" w:lineRule="auto"/>
              <w:ind w:left="165" w:firstLine="429"/>
              <w:rPr>
                <w:rFonts w:ascii="宋体" w:hAnsi="宋体" w:eastAsia="宋体" w:cs="宋体"/>
                <w:sz w:val="24"/>
                <w:szCs w:val="24"/>
              </w:rPr>
            </w:pPr>
            <w:r>
              <w:rPr>
                <w:rFonts w:ascii="宋体" w:hAnsi="宋体" w:eastAsia="宋体" w:cs="宋体"/>
                <w:sz w:val="24"/>
                <w:szCs w:val="24"/>
              </w:rPr>
              <w:t xml:space="preserve">签名或盖章：个人签名并填写单位或住址，单位、群体盖章；须与前述“主要传承 </w:t>
            </w:r>
            <w:r>
              <w:rPr>
                <w:rFonts w:ascii="宋体" w:hAnsi="宋体" w:eastAsia="宋体" w:cs="宋体"/>
                <w:spacing w:val="-1"/>
                <w:sz w:val="24"/>
                <w:szCs w:val="24"/>
              </w:rPr>
              <w:t>人、传承群体”对应。</w:t>
            </w:r>
          </w:p>
          <w:p w14:paraId="0E00CBA2">
            <w:pPr>
              <w:pStyle w:val="6"/>
              <w:spacing w:line="241" w:lineRule="auto"/>
            </w:pPr>
          </w:p>
          <w:p w14:paraId="0B937D30">
            <w:pPr>
              <w:pStyle w:val="6"/>
              <w:spacing w:line="241" w:lineRule="auto"/>
            </w:pPr>
          </w:p>
          <w:p w14:paraId="6B84A020">
            <w:pPr>
              <w:pStyle w:val="6"/>
              <w:spacing w:line="241" w:lineRule="auto"/>
            </w:pPr>
          </w:p>
          <w:p w14:paraId="39B95FE8">
            <w:pPr>
              <w:pStyle w:val="6"/>
              <w:spacing w:line="241" w:lineRule="auto"/>
            </w:pPr>
          </w:p>
          <w:p w14:paraId="631FE606">
            <w:pPr>
              <w:pStyle w:val="6"/>
              <w:spacing w:line="241" w:lineRule="auto"/>
            </w:pPr>
          </w:p>
          <w:p w14:paraId="306B819A">
            <w:pPr>
              <w:pStyle w:val="6"/>
              <w:spacing w:line="241" w:lineRule="auto"/>
            </w:pPr>
          </w:p>
          <w:p w14:paraId="164D1F0D">
            <w:pPr>
              <w:pStyle w:val="6"/>
              <w:spacing w:line="241" w:lineRule="auto"/>
            </w:pPr>
          </w:p>
          <w:p w14:paraId="0F699A03">
            <w:pPr>
              <w:pStyle w:val="6"/>
              <w:spacing w:line="241" w:lineRule="auto"/>
            </w:pPr>
          </w:p>
          <w:p w14:paraId="146917D8">
            <w:pPr>
              <w:pStyle w:val="6"/>
              <w:spacing w:line="241" w:lineRule="auto"/>
            </w:pPr>
          </w:p>
          <w:p w14:paraId="36025AF8">
            <w:pPr>
              <w:pStyle w:val="6"/>
              <w:spacing w:line="241" w:lineRule="auto"/>
            </w:pPr>
          </w:p>
          <w:p w14:paraId="6511219A">
            <w:pPr>
              <w:pStyle w:val="6"/>
              <w:spacing w:line="241" w:lineRule="auto"/>
            </w:pPr>
          </w:p>
          <w:p w14:paraId="10B03210">
            <w:pPr>
              <w:pStyle w:val="6"/>
              <w:spacing w:line="241" w:lineRule="auto"/>
            </w:pPr>
          </w:p>
          <w:p w14:paraId="613BE42B">
            <w:pPr>
              <w:pStyle w:val="6"/>
              <w:spacing w:line="241" w:lineRule="auto"/>
            </w:pPr>
          </w:p>
          <w:p w14:paraId="086F7907">
            <w:pPr>
              <w:pStyle w:val="6"/>
              <w:spacing w:line="241" w:lineRule="auto"/>
            </w:pPr>
          </w:p>
          <w:p w14:paraId="569CFDBA">
            <w:pPr>
              <w:pStyle w:val="6"/>
              <w:spacing w:line="241" w:lineRule="auto"/>
            </w:pPr>
          </w:p>
          <w:p w14:paraId="7A410103">
            <w:pPr>
              <w:pStyle w:val="6"/>
              <w:spacing w:line="241" w:lineRule="auto"/>
            </w:pPr>
          </w:p>
          <w:p w14:paraId="75209BC6">
            <w:pPr>
              <w:pStyle w:val="6"/>
              <w:spacing w:line="241" w:lineRule="auto"/>
            </w:pPr>
          </w:p>
          <w:p w14:paraId="1B5DC6E2">
            <w:pPr>
              <w:pStyle w:val="6"/>
              <w:spacing w:line="241" w:lineRule="auto"/>
            </w:pPr>
          </w:p>
          <w:p w14:paraId="38B479ED">
            <w:pPr>
              <w:pStyle w:val="6"/>
              <w:spacing w:line="241" w:lineRule="auto"/>
            </w:pPr>
          </w:p>
          <w:p w14:paraId="14D16261">
            <w:pPr>
              <w:pStyle w:val="6"/>
              <w:spacing w:line="241" w:lineRule="auto"/>
            </w:pPr>
          </w:p>
          <w:p w14:paraId="005DC121">
            <w:pPr>
              <w:pStyle w:val="6"/>
              <w:spacing w:line="241" w:lineRule="auto"/>
            </w:pPr>
          </w:p>
          <w:p w14:paraId="5947C16B">
            <w:pPr>
              <w:pStyle w:val="6"/>
              <w:spacing w:line="241" w:lineRule="auto"/>
            </w:pPr>
          </w:p>
          <w:p w14:paraId="260EBD0E">
            <w:pPr>
              <w:pStyle w:val="6"/>
              <w:spacing w:line="241" w:lineRule="auto"/>
            </w:pPr>
          </w:p>
          <w:p w14:paraId="5B7C1B4A">
            <w:pPr>
              <w:pStyle w:val="6"/>
              <w:spacing w:line="242" w:lineRule="auto"/>
            </w:pPr>
          </w:p>
          <w:p w14:paraId="67E3D32A">
            <w:pPr>
              <w:pStyle w:val="6"/>
              <w:spacing w:line="242" w:lineRule="auto"/>
            </w:pPr>
          </w:p>
          <w:p w14:paraId="6647DBC2">
            <w:pPr>
              <w:pStyle w:val="6"/>
              <w:spacing w:line="242" w:lineRule="auto"/>
            </w:pPr>
          </w:p>
          <w:p w14:paraId="12913C59">
            <w:pPr>
              <w:pStyle w:val="6"/>
              <w:spacing w:line="242" w:lineRule="auto"/>
            </w:pPr>
          </w:p>
          <w:p w14:paraId="31B68F58">
            <w:pPr>
              <w:pStyle w:val="6"/>
              <w:spacing w:line="242" w:lineRule="auto"/>
            </w:pPr>
          </w:p>
          <w:p w14:paraId="48A06678">
            <w:pPr>
              <w:pStyle w:val="6"/>
              <w:spacing w:line="242" w:lineRule="auto"/>
            </w:pPr>
          </w:p>
          <w:p w14:paraId="753AA6BD">
            <w:pPr>
              <w:spacing w:before="78" w:line="219" w:lineRule="auto"/>
              <w:ind w:left="584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7"/>
                <w:sz w:val="24"/>
                <w:szCs w:val="24"/>
              </w:rPr>
              <w:t xml:space="preserve"> </w:t>
            </w:r>
            <w:r>
              <w:rPr>
                <w:rFonts w:ascii="宋体" w:hAnsi="宋体" w:eastAsia="宋体" w:cs="宋体"/>
                <w:spacing w:val="-9"/>
                <w:sz w:val="24"/>
                <w:szCs w:val="24"/>
              </w:rPr>
              <w:t>月</w:t>
            </w:r>
            <w:r>
              <w:rPr>
                <w:rFonts w:ascii="宋体" w:hAnsi="宋体" w:eastAsia="宋体" w:cs="宋体"/>
                <w:spacing w:val="41"/>
                <w:sz w:val="24"/>
                <w:szCs w:val="24"/>
              </w:rPr>
              <w:t xml:space="preserve">  </w:t>
            </w:r>
            <w:r>
              <w:rPr>
                <w:rFonts w:ascii="宋体" w:hAnsi="宋体" w:eastAsia="宋体" w:cs="宋体"/>
                <w:spacing w:val="-9"/>
                <w:sz w:val="24"/>
                <w:szCs w:val="24"/>
              </w:rPr>
              <w:t>日</w:t>
            </w:r>
          </w:p>
        </w:tc>
      </w:tr>
    </w:tbl>
    <w:p w14:paraId="5DD5F27B">
      <w:pPr>
        <w:rPr>
          <w:rFonts w:ascii="Arial"/>
          <w:sz w:val="21"/>
        </w:rPr>
      </w:pPr>
    </w:p>
    <w:p w14:paraId="686101A5">
      <w:pPr>
        <w:rPr>
          <w:rFonts w:ascii="Arial" w:hAnsi="Arial" w:eastAsia="Arial" w:cs="Arial"/>
          <w:sz w:val="21"/>
          <w:szCs w:val="21"/>
        </w:rPr>
        <w:sectPr>
          <w:footerReference r:id="rId24" w:type="default"/>
          <w:pgSz w:w="11760" w:h="16480"/>
          <w:pgMar w:top="991" w:right="1268" w:bottom="1099" w:left="1234" w:header="0" w:footer="720" w:gutter="0"/>
          <w:cols w:space="720" w:num="1"/>
        </w:sectPr>
      </w:pPr>
    </w:p>
    <w:p w14:paraId="03F73554">
      <w:pPr>
        <w:spacing w:before="57" w:line="219" w:lineRule="auto"/>
        <w:ind w:left="2439"/>
        <w:outlineLvl w:val="2"/>
        <w:rPr>
          <w:rFonts w:ascii="宋体" w:hAnsi="宋体" w:eastAsia="宋体" w:cs="宋体"/>
          <w:sz w:val="29"/>
          <w:szCs w:val="29"/>
        </w:rPr>
      </w:pPr>
      <w:r>
        <w:rPr>
          <w:rFonts w:ascii="宋体" w:hAnsi="宋体" w:eastAsia="宋体" w:cs="宋体"/>
          <w:b/>
          <w:bCs/>
          <w:spacing w:val="-3"/>
          <w:sz w:val="29"/>
          <w:szCs w:val="29"/>
        </w:rPr>
        <w:t>五、专家评审委员会论证意见</w:t>
      </w:r>
    </w:p>
    <w:p w14:paraId="589BA41A">
      <w:pPr>
        <w:spacing w:line="15" w:lineRule="exact"/>
      </w:pPr>
    </w:p>
    <w:tbl>
      <w:tblPr>
        <w:tblStyle w:val="5"/>
        <w:tblW w:w="9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189"/>
        <w:gridCol w:w="789"/>
        <w:gridCol w:w="929"/>
        <w:gridCol w:w="939"/>
        <w:gridCol w:w="2168"/>
        <w:gridCol w:w="1238"/>
        <w:gridCol w:w="954"/>
      </w:tblGrid>
      <w:tr w14:paraId="29AB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9" w:hRule="atLeast"/>
        </w:trPr>
        <w:tc>
          <w:tcPr>
            <w:tcW w:w="1104" w:type="dxa"/>
            <w:textDirection w:val="tbRlV"/>
            <w:vAlign w:val="top"/>
          </w:tcPr>
          <w:p w14:paraId="50A79EF4">
            <w:pPr>
              <w:pStyle w:val="6"/>
              <w:spacing w:line="405" w:lineRule="auto"/>
            </w:pPr>
          </w:p>
          <w:p w14:paraId="22542282">
            <w:pPr>
              <w:spacing w:before="80" w:line="201" w:lineRule="auto"/>
              <w:ind w:left="2323"/>
              <w:rPr>
                <w:rFonts w:ascii="宋体" w:hAnsi="宋体" w:eastAsia="宋体" w:cs="宋体"/>
                <w:sz w:val="24"/>
                <w:szCs w:val="24"/>
              </w:rPr>
            </w:pPr>
            <w:r>
              <w:rPr>
                <w:rFonts w:ascii="宋体" w:hAnsi="宋体" w:eastAsia="宋体" w:cs="宋体"/>
                <w:sz w:val="24"/>
                <w:szCs w:val="24"/>
              </w:rPr>
              <w:t>专家评审委员会评议意见</w:t>
            </w:r>
          </w:p>
        </w:tc>
        <w:tc>
          <w:tcPr>
            <w:tcW w:w="8206" w:type="dxa"/>
            <w:gridSpan w:val="7"/>
            <w:vAlign w:val="top"/>
          </w:tcPr>
          <w:p w14:paraId="10AE8D76">
            <w:pPr>
              <w:spacing w:before="102" w:line="218" w:lineRule="auto"/>
              <w:ind w:left="681"/>
              <w:rPr>
                <w:rFonts w:ascii="宋体" w:hAnsi="宋体" w:eastAsia="宋体" w:cs="宋体"/>
                <w:sz w:val="24"/>
                <w:szCs w:val="24"/>
              </w:rPr>
            </w:pPr>
            <w:r>
              <w:rPr>
                <w:rFonts w:ascii="宋体" w:hAnsi="宋体" w:eastAsia="宋体" w:cs="宋体"/>
                <w:sz w:val="24"/>
                <w:szCs w:val="24"/>
              </w:rPr>
              <w:t>(设县(市、区)专家评审委员会对该项目价值、代表性、保护单位资</w:t>
            </w:r>
          </w:p>
          <w:p w14:paraId="777CC35F">
            <w:pPr>
              <w:spacing w:before="135" w:line="306" w:lineRule="auto"/>
              <w:ind w:left="91" w:right="129" w:firstLine="39"/>
              <w:rPr>
                <w:rFonts w:ascii="宋体" w:hAnsi="宋体" w:eastAsia="宋体" w:cs="宋体"/>
                <w:sz w:val="24"/>
                <w:szCs w:val="24"/>
              </w:rPr>
            </w:pPr>
            <w:r>
              <w:rPr>
                <w:rFonts w:ascii="宋体" w:hAnsi="宋体" w:eastAsia="宋体" w:cs="宋体"/>
                <w:sz w:val="24"/>
                <w:szCs w:val="24"/>
              </w:rPr>
              <w:t>质与能力、保护计划的科学性与可行性的有针对性的描述，是否建议申报市</w:t>
            </w:r>
            <w:r>
              <w:rPr>
                <w:rFonts w:ascii="宋体" w:hAnsi="宋体" w:eastAsia="宋体" w:cs="宋体"/>
                <w:spacing w:val="12"/>
                <w:sz w:val="24"/>
                <w:szCs w:val="24"/>
              </w:rPr>
              <w:t xml:space="preserve"> </w:t>
            </w:r>
            <w:r>
              <w:rPr>
                <w:rFonts w:ascii="宋体" w:hAnsi="宋体" w:eastAsia="宋体" w:cs="宋体"/>
                <w:spacing w:val="2"/>
                <w:sz w:val="24"/>
                <w:szCs w:val="24"/>
              </w:rPr>
              <w:t>级非物质文化遗产代表性项目；市直单位推荐</w:t>
            </w:r>
            <w:r>
              <w:rPr>
                <w:rFonts w:ascii="宋体" w:hAnsi="宋体" w:eastAsia="宋体" w:cs="宋体"/>
                <w:spacing w:val="1"/>
                <w:sz w:val="24"/>
                <w:szCs w:val="24"/>
              </w:rPr>
              <w:t>的项目应由市非物质文化遗产</w:t>
            </w:r>
            <w:r>
              <w:rPr>
                <w:rFonts w:ascii="宋体" w:hAnsi="宋体" w:eastAsia="宋体" w:cs="宋体"/>
                <w:sz w:val="24"/>
                <w:szCs w:val="24"/>
              </w:rPr>
              <w:t xml:space="preserve"> </w:t>
            </w:r>
            <w:r>
              <w:rPr>
                <w:rFonts w:ascii="宋体" w:hAnsi="宋体" w:eastAsia="宋体" w:cs="宋体"/>
                <w:spacing w:val="2"/>
                <w:sz w:val="24"/>
                <w:szCs w:val="24"/>
              </w:rPr>
              <w:t>保护中心组织专家进行论证并填写论证意见)</w:t>
            </w:r>
          </w:p>
          <w:p w14:paraId="3868894C">
            <w:pPr>
              <w:pStyle w:val="6"/>
              <w:spacing w:line="242" w:lineRule="auto"/>
            </w:pPr>
          </w:p>
          <w:p w14:paraId="326A4CA8">
            <w:pPr>
              <w:pStyle w:val="6"/>
              <w:spacing w:line="242" w:lineRule="auto"/>
            </w:pPr>
          </w:p>
          <w:p w14:paraId="05022B65">
            <w:pPr>
              <w:pStyle w:val="6"/>
              <w:spacing w:line="242" w:lineRule="auto"/>
            </w:pPr>
          </w:p>
          <w:p w14:paraId="2E5A208E">
            <w:pPr>
              <w:pStyle w:val="6"/>
              <w:spacing w:line="242" w:lineRule="auto"/>
            </w:pPr>
          </w:p>
          <w:p w14:paraId="290A6374">
            <w:pPr>
              <w:pStyle w:val="6"/>
              <w:spacing w:line="242" w:lineRule="auto"/>
            </w:pPr>
          </w:p>
          <w:p w14:paraId="11B7BF3C">
            <w:pPr>
              <w:pStyle w:val="6"/>
              <w:spacing w:line="242" w:lineRule="auto"/>
            </w:pPr>
          </w:p>
          <w:p w14:paraId="29299580">
            <w:pPr>
              <w:pStyle w:val="6"/>
              <w:spacing w:line="242" w:lineRule="auto"/>
            </w:pPr>
          </w:p>
          <w:p w14:paraId="03E0415A">
            <w:pPr>
              <w:pStyle w:val="6"/>
              <w:spacing w:line="242" w:lineRule="auto"/>
            </w:pPr>
          </w:p>
          <w:p w14:paraId="29A001CC">
            <w:pPr>
              <w:pStyle w:val="6"/>
              <w:spacing w:line="242" w:lineRule="auto"/>
            </w:pPr>
          </w:p>
          <w:p w14:paraId="53ED0E0C">
            <w:pPr>
              <w:pStyle w:val="6"/>
              <w:spacing w:line="242" w:lineRule="auto"/>
            </w:pPr>
          </w:p>
          <w:p w14:paraId="05F35164">
            <w:pPr>
              <w:pStyle w:val="6"/>
              <w:spacing w:line="242" w:lineRule="auto"/>
            </w:pPr>
          </w:p>
          <w:p w14:paraId="311F003D">
            <w:pPr>
              <w:pStyle w:val="6"/>
              <w:spacing w:line="243" w:lineRule="auto"/>
            </w:pPr>
          </w:p>
          <w:p w14:paraId="2808498F">
            <w:pPr>
              <w:pStyle w:val="6"/>
              <w:spacing w:line="243" w:lineRule="auto"/>
            </w:pPr>
          </w:p>
          <w:p w14:paraId="0E7A10B5">
            <w:pPr>
              <w:pStyle w:val="6"/>
              <w:spacing w:line="243" w:lineRule="auto"/>
            </w:pPr>
          </w:p>
          <w:p w14:paraId="32A4320C">
            <w:pPr>
              <w:pStyle w:val="6"/>
              <w:spacing w:line="243" w:lineRule="auto"/>
            </w:pPr>
          </w:p>
          <w:p w14:paraId="7EAD6BE5">
            <w:pPr>
              <w:pStyle w:val="6"/>
              <w:spacing w:line="243" w:lineRule="auto"/>
            </w:pPr>
          </w:p>
          <w:p w14:paraId="199F303B">
            <w:pPr>
              <w:spacing w:before="78" w:line="219" w:lineRule="auto"/>
              <w:ind w:left="4291"/>
              <w:rPr>
                <w:rFonts w:ascii="宋体" w:hAnsi="宋体" w:eastAsia="宋体" w:cs="宋体"/>
                <w:sz w:val="24"/>
                <w:szCs w:val="24"/>
              </w:rPr>
            </w:pPr>
            <w:r>
              <w:rPr>
                <w:rFonts w:ascii="宋体" w:hAnsi="宋体" w:eastAsia="宋体" w:cs="宋体"/>
                <w:spacing w:val="1"/>
                <w:sz w:val="24"/>
                <w:szCs w:val="24"/>
              </w:rPr>
              <w:t>专家组组长签字</w:t>
            </w:r>
          </w:p>
          <w:p w14:paraId="0E4EBFA8">
            <w:pPr>
              <w:spacing w:before="95" w:line="219" w:lineRule="auto"/>
              <w:ind w:left="451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7"/>
                <w:sz w:val="24"/>
                <w:szCs w:val="24"/>
              </w:rPr>
              <w:t xml:space="preserve"> </w:t>
            </w:r>
            <w:r>
              <w:rPr>
                <w:rFonts w:ascii="宋体" w:hAnsi="宋体" w:eastAsia="宋体" w:cs="宋体"/>
                <w:spacing w:val="-9"/>
                <w:sz w:val="24"/>
                <w:szCs w:val="24"/>
              </w:rPr>
              <w:t>月</w:t>
            </w:r>
            <w:r>
              <w:rPr>
                <w:rFonts w:ascii="宋体" w:hAnsi="宋体" w:eastAsia="宋体" w:cs="宋体"/>
                <w:spacing w:val="41"/>
                <w:sz w:val="24"/>
                <w:szCs w:val="24"/>
              </w:rPr>
              <w:t xml:space="preserve">  </w:t>
            </w:r>
            <w:r>
              <w:rPr>
                <w:rFonts w:ascii="宋体" w:hAnsi="宋体" w:eastAsia="宋体" w:cs="宋体"/>
                <w:spacing w:val="-9"/>
                <w:sz w:val="24"/>
                <w:szCs w:val="24"/>
              </w:rPr>
              <w:t>日</w:t>
            </w:r>
          </w:p>
        </w:tc>
      </w:tr>
      <w:tr w14:paraId="059B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4" w:type="dxa"/>
            <w:vMerge w:val="restart"/>
            <w:tcBorders>
              <w:bottom w:val="nil"/>
            </w:tcBorders>
            <w:textDirection w:val="tbRlV"/>
            <w:vAlign w:val="top"/>
          </w:tcPr>
          <w:p w14:paraId="480A9B7E">
            <w:pPr>
              <w:pStyle w:val="6"/>
              <w:spacing w:line="366" w:lineRule="auto"/>
            </w:pPr>
          </w:p>
          <w:p w14:paraId="7E47869D">
            <w:pPr>
              <w:spacing w:before="80" w:line="201" w:lineRule="auto"/>
              <w:ind w:left="1564"/>
              <w:rPr>
                <w:rFonts w:ascii="宋体" w:hAnsi="宋体" w:eastAsia="宋体" w:cs="宋体"/>
                <w:sz w:val="24"/>
                <w:szCs w:val="24"/>
              </w:rPr>
            </w:pPr>
            <w:r>
              <w:rPr>
                <w:rFonts w:ascii="宋体" w:hAnsi="宋体" w:eastAsia="宋体" w:cs="宋体"/>
                <w:sz w:val="24"/>
                <w:szCs w:val="24"/>
              </w:rPr>
              <w:t>专家评审委员会名单</w:t>
            </w:r>
          </w:p>
        </w:tc>
        <w:tc>
          <w:tcPr>
            <w:tcW w:w="1189" w:type="dxa"/>
            <w:vAlign w:val="top"/>
          </w:tcPr>
          <w:p w14:paraId="71A7A4C7">
            <w:pPr>
              <w:spacing w:before="126" w:line="219" w:lineRule="auto"/>
              <w:ind w:left="341"/>
              <w:rPr>
                <w:rFonts w:ascii="宋体" w:hAnsi="宋体" w:eastAsia="宋体" w:cs="宋体"/>
                <w:sz w:val="24"/>
                <w:szCs w:val="24"/>
              </w:rPr>
            </w:pPr>
            <w:r>
              <w:rPr>
                <w:rFonts w:ascii="宋体" w:hAnsi="宋体" w:eastAsia="宋体" w:cs="宋体"/>
                <w:spacing w:val="15"/>
                <w:sz w:val="24"/>
                <w:szCs w:val="24"/>
              </w:rPr>
              <w:t>姓名</w:t>
            </w:r>
          </w:p>
        </w:tc>
        <w:tc>
          <w:tcPr>
            <w:tcW w:w="789" w:type="dxa"/>
            <w:vAlign w:val="top"/>
          </w:tcPr>
          <w:p w14:paraId="77BD68A7">
            <w:pPr>
              <w:spacing w:before="126" w:line="219" w:lineRule="auto"/>
              <w:ind w:left="142"/>
              <w:rPr>
                <w:rFonts w:ascii="宋体" w:hAnsi="宋体" w:eastAsia="宋体" w:cs="宋体"/>
                <w:sz w:val="24"/>
                <w:szCs w:val="24"/>
              </w:rPr>
            </w:pPr>
            <w:r>
              <w:rPr>
                <w:rFonts w:ascii="宋体" w:hAnsi="宋体" w:eastAsia="宋体" w:cs="宋体"/>
                <w:spacing w:val="-3"/>
                <w:sz w:val="24"/>
                <w:szCs w:val="24"/>
              </w:rPr>
              <w:t>年龄</w:t>
            </w:r>
          </w:p>
        </w:tc>
        <w:tc>
          <w:tcPr>
            <w:tcW w:w="929" w:type="dxa"/>
            <w:vAlign w:val="top"/>
          </w:tcPr>
          <w:p w14:paraId="6B671F11">
            <w:pPr>
              <w:spacing w:before="126" w:line="220" w:lineRule="auto"/>
              <w:ind w:left="213"/>
              <w:rPr>
                <w:rFonts w:ascii="宋体" w:hAnsi="宋体" w:eastAsia="宋体" w:cs="宋体"/>
                <w:sz w:val="24"/>
                <w:szCs w:val="24"/>
              </w:rPr>
            </w:pPr>
            <w:r>
              <w:rPr>
                <w:rFonts w:ascii="宋体" w:hAnsi="宋体" w:eastAsia="宋体" w:cs="宋体"/>
                <w:spacing w:val="-3"/>
                <w:sz w:val="24"/>
                <w:szCs w:val="24"/>
              </w:rPr>
              <w:t>专业</w:t>
            </w:r>
          </w:p>
        </w:tc>
        <w:tc>
          <w:tcPr>
            <w:tcW w:w="939" w:type="dxa"/>
            <w:vAlign w:val="top"/>
          </w:tcPr>
          <w:p w14:paraId="233BB76D">
            <w:pPr>
              <w:spacing w:before="129" w:line="221" w:lineRule="auto"/>
              <w:ind w:left="224"/>
              <w:rPr>
                <w:rFonts w:ascii="宋体" w:hAnsi="宋体" w:eastAsia="宋体" w:cs="宋体"/>
                <w:sz w:val="24"/>
                <w:szCs w:val="24"/>
              </w:rPr>
            </w:pPr>
            <w:r>
              <w:rPr>
                <w:rFonts w:ascii="宋体" w:hAnsi="宋体" w:eastAsia="宋体" w:cs="宋体"/>
                <w:spacing w:val="6"/>
                <w:sz w:val="24"/>
                <w:szCs w:val="24"/>
              </w:rPr>
              <w:t>职称</w:t>
            </w:r>
          </w:p>
        </w:tc>
        <w:tc>
          <w:tcPr>
            <w:tcW w:w="2168" w:type="dxa"/>
            <w:vAlign w:val="top"/>
          </w:tcPr>
          <w:p w14:paraId="5E9EFC4B">
            <w:pPr>
              <w:spacing w:before="126" w:line="220" w:lineRule="auto"/>
              <w:ind w:left="835"/>
              <w:rPr>
                <w:rFonts w:ascii="宋体" w:hAnsi="宋体" w:eastAsia="宋体" w:cs="宋体"/>
                <w:sz w:val="24"/>
                <w:szCs w:val="24"/>
              </w:rPr>
            </w:pPr>
            <w:r>
              <w:rPr>
                <w:rFonts w:ascii="宋体" w:hAnsi="宋体" w:eastAsia="宋体" w:cs="宋体"/>
                <w:spacing w:val="4"/>
                <w:sz w:val="24"/>
                <w:szCs w:val="24"/>
              </w:rPr>
              <w:t>单位</w:t>
            </w:r>
          </w:p>
        </w:tc>
        <w:tc>
          <w:tcPr>
            <w:tcW w:w="1238" w:type="dxa"/>
            <w:vAlign w:val="top"/>
          </w:tcPr>
          <w:p w14:paraId="69047ABF">
            <w:pPr>
              <w:spacing w:before="129" w:line="221" w:lineRule="auto"/>
              <w:ind w:left="157"/>
              <w:rPr>
                <w:rFonts w:ascii="宋体" w:hAnsi="宋体" w:eastAsia="宋体" w:cs="宋体"/>
                <w:sz w:val="24"/>
                <w:szCs w:val="24"/>
              </w:rPr>
            </w:pPr>
            <w:r>
              <w:rPr>
                <w:rFonts w:ascii="宋体" w:hAnsi="宋体" w:eastAsia="宋体" w:cs="宋体"/>
                <w:spacing w:val="-2"/>
                <w:sz w:val="24"/>
                <w:szCs w:val="24"/>
              </w:rPr>
              <w:t>联系电话</w:t>
            </w:r>
          </w:p>
        </w:tc>
        <w:tc>
          <w:tcPr>
            <w:tcW w:w="954" w:type="dxa"/>
            <w:vAlign w:val="top"/>
          </w:tcPr>
          <w:p w14:paraId="424F1AAA">
            <w:pPr>
              <w:spacing w:before="126" w:line="219" w:lineRule="auto"/>
              <w:ind w:left="249"/>
              <w:rPr>
                <w:rFonts w:ascii="宋体" w:hAnsi="宋体" w:eastAsia="宋体" w:cs="宋体"/>
                <w:sz w:val="24"/>
                <w:szCs w:val="24"/>
              </w:rPr>
            </w:pPr>
            <w:r>
              <w:rPr>
                <w:rFonts w:ascii="宋体" w:hAnsi="宋体" w:eastAsia="宋体" w:cs="宋体"/>
                <w:spacing w:val="5"/>
                <w:sz w:val="24"/>
                <w:szCs w:val="24"/>
              </w:rPr>
              <w:t>签字</w:t>
            </w:r>
          </w:p>
        </w:tc>
      </w:tr>
      <w:tr w14:paraId="07C18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4" w:type="dxa"/>
            <w:vMerge w:val="continue"/>
            <w:tcBorders>
              <w:top w:val="nil"/>
              <w:bottom w:val="nil"/>
            </w:tcBorders>
            <w:textDirection w:val="tbRlV"/>
            <w:vAlign w:val="top"/>
          </w:tcPr>
          <w:p w14:paraId="219685DA">
            <w:pPr>
              <w:pStyle w:val="6"/>
            </w:pPr>
          </w:p>
        </w:tc>
        <w:tc>
          <w:tcPr>
            <w:tcW w:w="1189" w:type="dxa"/>
            <w:vAlign w:val="top"/>
          </w:tcPr>
          <w:p w14:paraId="500AF2F0">
            <w:pPr>
              <w:pStyle w:val="6"/>
            </w:pPr>
          </w:p>
        </w:tc>
        <w:tc>
          <w:tcPr>
            <w:tcW w:w="789" w:type="dxa"/>
            <w:vAlign w:val="top"/>
          </w:tcPr>
          <w:p w14:paraId="0F9C38AC">
            <w:pPr>
              <w:pStyle w:val="6"/>
            </w:pPr>
          </w:p>
        </w:tc>
        <w:tc>
          <w:tcPr>
            <w:tcW w:w="929" w:type="dxa"/>
            <w:vAlign w:val="top"/>
          </w:tcPr>
          <w:p w14:paraId="2EBA8216">
            <w:pPr>
              <w:pStyle w:val="6"/>
            </w:pPr>
          </w:p>
        </w:tc>
        <w:tc>
          <w:tcPr>
            <w:tcW w:w="939" w:type="dxa"/>
            <w:vAlign w:val="top"/>
          </w:tcPr>
          <w:p w14:paraId="5441C83A">
            <w:pPr>
              <w:pStyle w:val="6"/>
            </w:pPr>
          </w:p>
        </w:tc>
        <w:tc>
          <w:tcPr>
            <w:tcW w:w="2168" w:type="dxa"/>
            <w:vAlign w:val="top"/>
          </w:tcPr>
          <w:p w14:paraId="6FA8807F">
            <w:pPr>
              <w:pStyle w:val="6"/>
            </w:pPr>
          </w:p>
        </w:tc>
        <w:tc>
          <w:tcPr>
            <w:tcW w:w="1238" w:type="dxa"/>
            <w:vAlign w:val="top"/>
          </w:tcPr>
          <w:p w14:paraId="3FAE8F0E">
            <w:pPr>
              <w:pStyle w:val="6"/>
            </w:pPr>
          </w:p>
        </w:tc>
        <w:tc>
          <w:tcPr>
            <w:tcW w:w="954" w:type="dxa"/>
            <w:vAlign w:val="top"/>
          </w:tcPr>
          <w:p w14:paraId="43792BA5">
            <w:pPr>
              <w:pStyle w:val="6"/>
            </w:pPr>
          </w:p>
        </w:tc>
      </w:tr>
      <w:tr w14:paraId="7E067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104" w:type="dxa"/>
            <w:vMerge w:val="continue"/>
            <w:tcBorders>
              <w:top w:val="nil"/>
              <w:bottom w:val="nil"/>
            </w:tcBorders>
            <w:textDirection w:val="tbRlV"/>
            <w:vAlign w:val="top"/>
          </w:tcPr>
          <w:p w14:paraId="1C08D701">
            <w:pPr>
              <w:pStyle w:val="6"/>
            </w:pPr>
          </w:p>
        </w:tc>
        <w:tc>
          <w:tcPr>
            <w:tcW w:w="1189" w:type="dxa"/>
            <w:vAlign w:val="top"/>
          </w:tcPr>
          <w:p w14:paraId="7DE585A7">
            <w:pPr>
              <w:pStyle w:val="6"/>
            </w:pPr>
          </w:p>
        </w:tc>
        <w:tc>
          <w:tcPr>
            <w:tcW w:w="789" w:type="dxa"/>
            <w:vAlign w:val="top"/>
          </w:tcPr>
          <w:p w14:paraId="25D95DA8">
            <w:pPr>
              <w:pStyle w:val="6"/>
            </w:pPr>
          </w:p>
        </w:tc>
        <w:tc>
          <w:tcPr>
            <w:tcW w:w="929" w:type="dxa"/>
            <w:vAlign w:val="top"/>
          </w:tcPr>
          <w:p w14:paraId="7E55FBD6">
            <w:pPr>
              <w:pStyle w:val="6"/>
            </w:pPr>
          </w:p>
        </w:tc>
        <w:tc>
          <w:tcPr>
            <w:tcW w:w="939" w:type="dxa"/>
            <w:vAlign w:val="top"/>
          </w:tcPr>
          <w:p w14:paraId="0C22F54B">
            <w:pPr>
              <w:pStyle w:val="6"/>
            </w:pPr>
          </w:p>
        </w:tc>
        <w:tc>
          <w:tcPr>
            <w:tcW w:w="2168" w:type="dxa"/>
            <w:vAlign w:val="top"/>
          </w:tcPr>
          <w:p w14:paraId="0818BE04">
            <w:pPr>
              <w:pStyle w:val="6"/>
            </w:pPr>
          </w:p>
        </w:tc>
        <w:tc>
          <w:tcPr>
            <w:tcW w:w="1238" w:type="dxa"/>
            <w:vAlign w:val="top"/>
          </w:tcPr>
          <w:p w14:paraId="721E6415">
            <w:pPr>
              <w:pStyle w:val="6"/>
            </w:pPr>
          </w:p>
        </w:tc>
        <w:tc>
          <w:tcPr>
            <w:tcW w:w="954" w:type="dxa"/>
            <w:vAlign w:val="top"/>
          </w:tcPr>
          <w:p w14:paraId="724EE69B">
            <w:pPr>
              <w:pStyle w:val="6"/>
            </w:pPr>
          </w:p>
        </w:tc>
      </w:tr>
      <w:tr w14:paraId="0760F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04" w:type="dxa"/>
            <w:vMerge w:val="continue"/>
            <w:tcBorders>
              <w:top w:val="nil"/>
              <w:bottom w:val="nil"/>
            </w:tcBorders>
            <w:textDirection w:val="tbRlV"/>
            <w:vAlign w:val="top"/>
          </w:tcPr>
          <w:p w14:paraId="7A68EBBF">
            <w:pPr>
              <w:pStyle w:val="6"/>
            </w:pPr>
          </w:p>
        </w:tc>
        <w:tc>
          <w:tcPr>
            <w:tcW w:w="1189" w:type="dxa"/>
            <w:vAlign w:val="top"/>
          </w:tcPr>
          <w:p w14:paraId="112CB891">
            <w:pPr>
              <w:pStyle w:val="6"/>
            </w:pPr>
          </w:p>
        </w:tc>
        <w:tc>
          <w:tcPr>
            <w:tcW w:w="789" w:type="dxa"/>
            <w:vAlign w:val="top"/>
          </w:tcPr>
          <w:p w14:paraId="0E41F2AE">
            <w:pPr>
              <w:pStyle w:val="6"/>
            </w:pPr>
          </w:p>
        </w:tc>
        <w:tc>
          <w:tcPr>
            <w:tcW w:w="929" w:type="dxa"/>
            <w:vAlign w:val="top"/>
          </w:tcPr>
          <w:p w14:paraId="0CF943E1">
            <w:pPr>
              <w:pStyle w:val="6"/>
            </w:pPr>
          </w:p>
        </w:tc>
        <w:tc>
          <w:tcPr>
            <w:tcW w:w="939" w:type="dxa"/>
            <w:vAlign w:val="top"/>
          </w:tcPr>
          <w:p w14:paraId="50466D6C">
            <w:pPr>
              <w:pStyle w:val="6"/>
            </w:pPr>
          </w:p>
        </w:tc>
        <w:tc>
          <w:tcPr>
            <w:tcW w:w="2168" w:type="dxa"/>
            <w:vAlign w:val="top"/>
          </w:tcPr>
          <w:p w14:paraId="75E1F4C4">
            <w:pPr>
              <w:pStyle w:val="6"/>
            </w:pPr>
          </w:p>
        </w:tc>
        <w:tc>
          <w:tcPr>
            <w:tcW w:w="1238" w:type="dxa"/>
            <w:vAlign w:val="top"/>
          </w:tcPr>
          <w:p w14:paraId="57AEA29C">
            <w:pPr>
              <w:pStyle w:val="6"/>
            </w:pPr>
          </w:p>
        </w:tc>
        <w:tc>
          <w:tcPr>
            <w:tcW w:w="954" w:type="dxa"/>
            <w:vAlign w:val="top"/>
          </w:tcPr>
          <w:p w14:paraId="0AE23F16">
            <w:pPr>
              <w:pStyle w:val="6"/>
            </w:pPr>
          </w:p>
        </w:tc>
      </w:tr>
      <w:tr w14:paraId="26C2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04" w:type="dxa"/>
            <w:vMerge w:val="continue"/>
            <w:tcBorders>
              <w:top w:val="nil"/>
              <w:bottom w:val="nil"/>
            </w:tcBorders>
            <w:textDirection w:val="tbRlV"/>
            <w:vAlign w:val="top"/>
          </w:tcPr>
          <w:p w14:paraId="16606519">
            <w:pPr>
              <w:pStyle w:val="6"/>
            </w:pPr>
          </w:p>
        </w:tc>
        <w:tc>
          <w:tcPr>
            <w:tcW w:w="1189" w:type="dxa"/>
            <w:vAlign w:val="top"/>
          </w:tcPr>
          <w:p w14:paraId="0AC99858">
            <w:pPr>
              <w:pStyle w:val="6"/>
            </w:pPr>
          </w:p>
        </w:tc>
        <w:tc>
          <w:tcPr>
            <w:tcW w:w="789" w:type="dxa"/>
            <w:vAlign w:val="top"/>
          </w:tcPr>
          <w:p w14:paraId="40774B73">
            <w:pPr>
              <w:pStyle w:val="6"/>
            </w:pPr>
          </w:p>
        </w:tc>
        <w:tc>
          <w:tcPr>
            <w:tcW w:w="929" w:type="dxa"/>
            <w:vAlign w:val="top"/>
          </w:tcPr>
          <w:p w14:paraId="752CA4BF">
            <w:pPr>
              <w:pStyle w:val="6"/>
            </w:pPr>
          </w:p>
        </w:tc>
        <w:tc>
          <w:tcPr>
            <w:tcW w:w="939" w:type="dxa"/>
            <w:vAlign w:val="top"/>
          </w:tcPr>
          <w:p w14:paraId="5EFF584F">
            <w:pPr>
              <w:pStyle w:val="6"/>
            </w:pPr>
          </w:p>
        </w:tc>
        <w:tc>
          <w:tcPr>
            <w:tcW w:w="2168" w:type="dxa"/>
            <w:vAlign w:val="top"/>
          </w:tcPr>
          <w:p w14:paraId="6C20D9C4">
            <w:pPr>
              <w:pStyle w:val="6"/>
            </w:pPr>
          </w:p>
        </w:tc>
        <w:tc>
          <w:tcPr>
            <w:tcW w:w="1238" w:type="dxa"/>
            <w:vAlign w:val="top"/>
          </w:tcPr>
          <w:p w14:paraId="50071F1D">
            <w:pPr>
              <w:pStyle w:val="6"/>
            </w:pPr>
          </w:p>
        </w:tc>
        <w:tc>
          <w:tcPr>
            <w:tcW w:w="954" w:type="dxa"/>
            <w:vAlign w:val="top"/>
          </w:tcPr>
          <w:p w14:paraId="5008BFB6">
            <w:pPr>
              <w:pStyle w:val="6"/>
            </w:pPr>
          </w:p>
        </w:tc>
      </w:tr>
      <w:tr w14:paraId="45FB0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04" w:type="dxa"/>
            <w:vMerge w:val="continue"/>
            <w:tcBorders>
              <w:top w:val="nil"/>
              <w:bottom w:val="nil"/>
            </w:tcBorders>
            <w:textDirection w:val="tbRlV"/>
            <w:vAlign w:val="top"/>
          </w:tcPr>
          <w:p w14:paraId="2DA635CE">
            <w:pPr>
              <w:pStyle w:val="6"/>
            </w:pPr>
          </w:p>
        </w:tc>
        <w:tc>
          <w:tcPr>
            <w:tcW w:w="1189" w:type="dxa"/>
            <w:vAlign w:val="top"/>
          </w:tcPr>
          <w:p w14:paraId="4692157D">
            <w:pPr>
              <w:pStyle w:val="6"/>
            </w:pPr>
          </w:p>
        </w:tc>
        <w:tc>
          <w:tcPr>
            <w:tcW w:w="789" w:type="dxa"/>
            <w:vAlign w:val="top"/>
          </w:tcPr>
          <w:p w14:paraId="314733E3">
            <w:pPr>
              <w:pStyle w:val="6"/>
            </w:pPr>
          </w:p>
        </w:tc>
        <w:tc>
          <w:tcPr>
            <w:tcW w:w="929" w:type="dxa"/>
            <w:vAlign w:val="top"/>
          </w:tcPr>
          <w:p w14:paraId="24B5CEC7">
            <w:pPr>
              <w:pStyle w:val="6"/>
            </w:pPr>
          </w:p>
        </w:tc>
        <w:tc>
          <w:tcPr>
            <w:tcW w:w="939" w:type="dxa"/>
            <w:vAlign w:val="top"/>
          </w:tcPr>
          <w:p w14:paraId="1DE6F738">
            <w:pPr>
              <w:pStyle w:val="6"/>
            </w:pPr>
          </w:p>
        </w:tc>
        <w:tc>
          <w:tcPr>
            <w:tcW w:w="2168" w:type="dxa"/>
            <w:vAlign w:val="top"/>
          </w:tcPr>
          <w:p w14:paraId="514ADE01">
            <w:pPr>
              <w:pStyle w:val="6"/>
            </w:pPr>
          </w:p>
        </w:tc>
        <w:tc>
          <w:tcPr>
            <w:tcW w:w="1238" w:type="dxa"/>
            <w:vAlign w:val="top"/>
          </w:tcPr>
          <w:p w14:paraId="54CEB318">
            <w:pPr>
              <w:pStyle w:val="6"/>
            </w:pPr>
          </w:p>
        </w:tc>
        <w:tc>
          <w:tcPr>
            <w:tcW w:w="954" w:type="dxa"/>
            <w:vAlign w:val="top"/>
          </w:tcPr>
          <w:p w14:paraId="62B0E533">
            <w:pPr>
              <w:pStyle w:val="6"/>
            </w:pPr>
          </w:p>
        </w:tc>
      </w:tr>
      <w:tr w14:paraId="5466E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04" w:type="dxa"/>
            <w:vMerge w:val="continue"/>
            <w:tcBorders>
              <w:top w:val="nil"/>
              <w:bottom w:val="nil"/>
            </w:tcBorders>
            <w:textDirection w:val="tbRlV"/>
            <w:vAlign w:val="top"/>
          </w:tcPr>
          <w:p w14:paraId="17C4CACB">
            <w:pPr>
              <w:pStyle w:val="6"/>
            </w:pPr>
          </w:p>
        </w:tc>
        <w:tc>
          <w:tcPr>
            <w:tcW w:w="1189" w:type="dxa"/>
            <w:vAlign w:val="top"/>
          </w:tcPr>
          <w:p w14:paraId="3D5DC71A">
            <w:pPr>
              <w:pStyle w:val="6"/>
            </w:pPr>
          </w:p>
        </w:tc>
        <w:tc>
          <w:tcPr>
            <w:tcW w:w="789" w:type="dxa"/>
            <w:vAlign w:val="top"/>
          </w:tcPr>
          <w:p w14:paraId="4AF4F43C">
            <w:pPr>
              <w:pStyle w:val="6"/>
            </w:pPr>
          </w:p>
        </w:tc>
        <w:tc>
          <w:tcPr>
            <w:tcW w:w="929" w:type="dxa"/>
            <w:vAlign w:val="top"/>
          </w:tcPr>
          <w:p w14:paraId="63263CC9">
            <w:pPr>
              <w:pStyle w:val="6"/>
            </w:pPr>
          </w:p>
        </w:tc>
        <w:tc>
          <w:tcPr>
            <w:tcW w:w="939" w:type="dxa"/>
            <w:vAlign w:val="top"/>
          </w:tcPr>
          <w:p w14:paraId="76B4D667">
            <w:pPr>
              <w:pStyle w:val="6"/>
            </w:pPr>
          </w:p>
        </w:tc>
        <w:tc>
          <w:tcPr>
            <w:tcW w:w="2168" w:type="dxa"/>
            <w:vAlign w:val="top"/>
          </w:tcPr>
          <w:p w14:paraId="189C24C5">
            <w:pPr>
              <w:pStyle w:val="6"/>
            </w:pPr>
          </w:p>
        </w:tc>
        <w:tc>
          <w:tcPr>
            <w:tcW w:w="1238" w:type="dxa"/>
            <w:vAlign w:val="top"/>
          </w:tcPr>
          <w:p w14:paraId="27F275F6">
            <w:pPr>
              <w:pStyle w:val="6"/>
            </w:pPr>
          </w:p>
        </w:tc>
        <w:tc>
          <w:tcPr>
            <w:tcW w:w="954" w:type="dxa"/>
            <w:vAlign w:val="top"/>
          </w:tcPr>
          <w:p w14:paraId="116F70D5">
            <w:pPr>
              <w:pStyle w:val="6"/>
            </w:pPr>
          </w:p>
        </w:tc>
      </w:tr>
      <w:tr w14:paraId="313C2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4" w:type="dxa"/>
            <w:vMerge w:val="continue"/>
            <w:tcBorders>
              <w:top w:val="nil"/>
              <w:bottom w:val="nil"/>
            </w:tcBorders>
            <w:textDirection w:val="tbRlV"/>
            <w:vAlign w:val="top"/>
          </w:tcPr>
          <w:p w14:paraId="3EF91D07">
            <w:pPr>
              <w:pStyle w:val="6"/>
            </w:pPr>
          </w:p>
        </w:tc>
        <w:tc>
          <w:tcPr>
            <w:tcW w:w="1189" w:type="dxa"/>
            <w:vAlign w:val="top"/>
          </w:tcPr>
          <w:p w14:paraId="6DDAA1A4">
            <w:pPr>
              <w:pStyle w:val="6"/>
            </w:pPr>
          </w:p>
        </w:tc>
        <w:tc>
          <w:tcPr>
            <w:tcW w:w="789" w:type="dxa"/>
            <w:vAlign w:val="top"/>
          </w:tcPr>
          <w:p w14:paraId="4B998C19">
            <w:pPr>
              <w:pStyle w:val="6"/>
            </w:pPr>
          </w:p>
        </w:tc>
        <w:tc>
          <w:tcPr>
            <w:tcW w:w="929" w:type="dxa"/>
            <w:vAlign w:val="top"/>
          </w:tcPr>
          <w:p w14:paraId="0DBF4B5C">
            <w:pPr>
              <w:pStyle w:val="6"/>
            </w:pPr>
          </w:p>
        </w:tc>
        <w:tc>
          <w:tcPr>
            <w:tcW w:w="939" w:type="dxa"/>
            <w:vAlign w:val="top"/>
          </w:tcPr>
          <w:p w14:paraId="22173C8F">
            <w:pPr>
              <w:pStyle w:val="6"/>
            </w:pPr>
          </w:p>
        </w:tc>
        <w:tc>
          <w:tcPr>
            <w:tcW w:w="2168" w:type="dxa"/>
            <w:vAlign w:val="top"/>
          </w:tcPr>
          <w:p w14:paraId="1C751EB1">
            <w:pPr>
              <w:pStyle w:val="6"/>
            </w:pPr>
          </w:p>
        </w:tc>
        <w:tc>
          <w:tcPr>
            <w:tcW w:w="1238" w:type="dxa"/>
            <w:vAlign w:val="top"/>
          </w:tcPr>
          <w:p w14:paraId="6987AD1D">
            <w:pPr>
              <w:pStyle w:val="6"/>
            </w:pPr>
          </w:p>
        </w:tc>
        <w:tc>
          <w:tcPr>
            <w:tcW w:w="954" w:type="dxa"/>
            <w:vAlign w:val="top"/>
          </w:tcPr>
          <w:p w14:paraId="24AF2C40">
            <w:pPr>
              <w:pStyle w:val="6"/>
            </w:pPr>
          </w:p>
        </w:tc>
      </w:tr>
      <w:tr w14:paraId="2360B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04" w:type="dxa"/>
            <w:vMerge w:val="continue"/>
            <w:tcBorders>
              <w:top w:val="nil"/>
              <w:bottom w:val="nil"/>
            </w:tcBorders>
            <w:textDirection w:val="tbRlV"/>
            <w:vAlign w:val="top"/>
          </w:tcPr>
          <w:p w14:paraId="10028608">
            <w:pPr>
              <w:pStyle w:val="6"/>
            </w:pPr>
          </w:p>
        </w:tc>
        <w:tc>
          <w:tcPr>
            <w:tcW w:w="1189" w:type="dxa"/>
            <w:vAlign w:val="top"/>
          </w:tcPr>
          <w:p w14:paraId="77D22232">
            <w:pPr>
              <w:pStyle w:val="6"/>
            </w:pPr>
          </w:p>
        </w:tc>
        <w:tc>
          <w:tcPr>
            <w:tcW w:w="789" w:type="dxa"/>
            <w:vAlign w:val="top"/>
          </w:tcPr>
          <w:p w14:paraId="24DD7E45">
            <w:pPr>
              <w:pStyle w:val="6"/>
            </w:pPr>
          </w:p>
        </w:tc>
        <w:tc>
          <w:tcPr>
            <w:tcW w:w="929" w:type="dxa"/>
            <w:vAlign w:val="top"/>
          </w:tcPr>
          <w:p w14:paraId="5AE12A89">
            <w:pPr>
              <w:pStyle w:val="6"/>
            </w:pPr>
          </w:p>
        </w:tc>
        <w:tc>
          <w:tcPr>
            <w:tcW w:w="939" w:type="dxa"/>
            <w:vAlign w:val="top"/>
          </w:tcPr>
          <w:p w14:paraId="6B4FBF74">
            <w:pPr>
              <w:pStyle w:val="6"/>
            </w:pPr>
          </w:p>
        </w:tc>
        <w:tc>
          <w:tcPr>
            <w:tcW w:w="2168" w:type="dxa"/>
            <w:vAlign w:val="top"/>
          </w:tcPr>
          <w:p w14:paraId="5C5FA5CB">
            <w:pPr>
              <w:pStyle w:val="6"/>
            </w:pPr>
          </w:p>
        </w:tc>
        <w:tc>
          <w:tcPr>
            <w:tcW w:w="1238" w:type="dxa"/>
            <w:vAlign w:val="top"/>
          </w:tcPr>
          <w:p w14:paraId="68970D31">
            <w:pPr>
              <w:pStyle w:val="6"/>
            </w:pPr>
          </w:p>
        </w:tc>
        <w:tc>
          <w:tcPr>
            <w:tcW w:w="954" w:type="dxa"/>
            <w:vAlign w:val="top"/>
          </w:tcPr>
          <w:p w14:paraId="0E33FE0C">
            <w:pPr>
              <w:pStyle w:val="6"/>
            </w:pPr>
          </w:p>
        </w:tc>
      </w:tr>
      <w:tr w14:paraId="6ED0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04" w:type="dxa"/>
            <w:vMerge w:val="continue"/>
            <w:tcBorders>
              <w:top w:val="nil"/>
              <w:bottom w:val="nil"/>
            </w:tcBorders>
            <w:textDirection w:val="tbRlV"/>
            <w:vAlign w:val="top"/>
          </w:tcPr>
          <w:p w14:paraId="2BC72CED">
            <w:pPr>
              <w:pStyle w:val="6"/>
            </w:pPr>
          </w:p>
        </w:tc>
        <w:tc>
          <w:tcPr>
            <w:tcW w:w="1189" w:type="dxa"/>
            <w:vAlign w:val="top"/>
          </w:tcPr>
          <w:p w14:paraId="0ECAC1BA">
            <w:pPr>
              <w:pStyle w:val="6"/>
            </w:pPr>
          </w:p>
        </w:tc>
        <w:tc>
          <w:tcPr>
            <w:tcW w:w="789" w:type="dxa"/>
            <w:vAlign w:val="top"/>
          </w:tcPr>
          <w:p w14:paraId="145A00D4">
            <w:pPr>
              <w:pStyle w:val="6"/>
            </w:pPr>
          </w:p>
        </w:tc>
        <w:tc>
          <w:tcPr>
            <w:tcW w:w="929" w:type="dxa"/>
            <w:vAlign w:val="top"/>
          </w:tcPr>
          <w:p w14:paraId="3BBBE4F5">
            <w:pPr>
              <w:pStyle w:val="6"/>
            </w:pPr>
          </w:p>
        </w:tc>
        <w:tc>
          <w:tcPr>
            <w:tcW w:w="939" w:type="dxa"/>
            <w:vAlign w:val="top"/>
          </w:tcPr>
          <w:p w14:paraId="7471A633">
            <w:pPr>
              <w:pStyle w:val="6"/>
            </w:pPr>
          </w:p>
        </w:tc>
        <w:tc>
          <w:tcPr>
            <w:tcW w:w="2168" w:type="dxa"/>
            <w:vAlign w:val="top"/>
          </w:tcPr>
          <w:p w14:paraId="15432CC3">
            <w:pPr>
              <w:pStyle w:val="6"/>
            </w:pPr>
          </w:p>
        </w:tc>
        <w:tc>
          <w:tcPr>
            <w:tcW w:w="1238" w:type="dxa"/>
            <w:vAlign w:val="top"/>
          </w:tcPr>
          <w:p w14:paraId="722B6EEB">
            <w:pPr>
              <w:pStyle w:val="6"/>
            </w:pPr>
          </w:p>
        </w:tc>
        <w:tc>
          <w:tcPr>
            <w:tcW w:w="954" w:type="dxa"/>
            <w:vAlign w:val="top"/>
          </w:tcPr>
          <w:p w14:paraId="55F8E51D">
            <w:pPr>
              <w:pStyle w:val="6"/>
            </w:pPr>
          </w:p>
        </w:tc>
      </w:tr>
      <w:tr w14:paraId="479C5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04" w:type="dxa"/>
            <w:vMerge w:val="continue"/>
            <w:tcBorders>
              <w:top w:val="nil"/>
            </w:tcBorders>
            <w:textDirection w:val="tbRlV"/>
            <w:vAlign w:val="top"/>
          </w:tcPr>
          <w:p w14:paraId="701FF402">
            <w:pPr>
              <w:pStyle w:val="6"/>
            </w:pPr>
          </w:p>
        </w:tc>
        <w:tc>
          <w:tcPr>
            <w:tcW w:w="1189" w:type="dxa"/>
            <w:vAlign w:val="top"/>
          </w:tcPr>
          <w:p w14:paraId="1102D65E">
            <w:pPr>
              <w:pStyle w:val="6"/>
            </w:pPr>
          </w:p>
        </w:tc>
        <w:tc>
          <w:tcPr>
            <w:tcW w:w="789" w:type="dxa"/>
            <w:vAlign w:val="top"/>
          </w:tcPr>
          <w:p w14:paraId="486A083B">
            <w:pPr>
              <w:pStyle w:val="6"/>
            </w:pPr>
          </w:p>
        </w:tc>
        <w:tc>
          <w:tcPr>
            <w:tcW w:w="929" w:type="dxa"/>
            <w:vAlign w:val="top"/>
          </w:tcPr>
          <w:p w14:paraId="38CABEF0">
            <w:pPr>
              <w:pStyle w:val="6"/>
            </w:pPr>
          </w:p>
        </w:tc>
        <w:tc>
          <w:tcPr>
            <w:tcW w:w="939" w:type="dxa"/>
            <w:vAlign w:val="top"/>
          </w:tcPr>
          <w:p w14:paraId="199529E4">
            <w:pPr>
              <w:pStyle w:val="6"/>
            </w:pPr>
          </w:p>
        </w:tc>
        <w:tc>
          <w:tcPr>
            <w:tcW w:w="2168" w:type="dxa"/>
            <w:vAlign w:val="top"/>
          </w:tcPr>
          <w:p w14:paraId="33B89C84">
            <w:pPr>
              <w:pStyle w:val="6"/>
            </w:pPr>
          </w:p>
        </w:tc>
        <w:tc>
          <w:tcPr>
            <w:tcW w:w="1238" w:type="dxa"/>
            <w:vAlign w:val="top"/>
          </w:tcPr>
          <w:p w14:paraId="6CA99299">
            <w:pPr>
              <w:pStyle w:val="6"/>
            </w:pPr>
          </w:p>
        </w:tc>
        <w:tc>
          <w:tcPr>
            <w:tcW w:w="954" w:type="dxa"/>
            <w:vAlign w:val="top"/>
          </w:tcPr>
          <w:p w14:paraId="0419D58D">
            <w:pPr>
              <w:pStyle w:val="6"/>
            </w:pPr>
          </w:p>
        </w:tc>
      </w:tr>
    </w:tbl>
    <w:p w14:paraId="61064741">
      <w:pPr>
        <w:pStyle w:val="2"/>
        <w:spacing w:before="134" w:line="223" w:lineRule="auto"/>
        <w:ind w:left="305"/>
        <w:rPr>
          <w:sz w:val="24"/>
          <w:szCs w:val="24"/>
        </w:rPr>
      </w:pPr>
      <w:r>
        <w:rPr>
          <w:spacing w:val="2"/>
          <w:sz w:val="24"/>
          <w:szCs w:val="24"/>
        </w:rPr>
        <w:t>注：参与项目论证的专家人数不少于3人。</w:t>
      </w:r>
    </w:p>
    <w:p w14:paraId="4EFEFB83">
      <w:pPr>
        <w:spacing w:line="223" w:lineRule="auto"/>
        <w:rPr>
          <w:sz w:val="24"/>
          <w:szCs w:val="24"/>
        </w:rPr>
        <w:sectPr>
          <w:footerReference r:id="rId25" w:type="default"/>
          <w:pgSz w:w="11790" w:h="16500"/>
          <w:pgMar w:top="918" w:right="1074" w:bottom="1179" w:left="1394" w:header="0" w:footer="800" w:gutter="0"/>
          <w:cols w:space="720" w:num="1"/>
        </w:sectPr>
      </w:pPr>
    </w:p>
    <w:p w14:paraId="1D64A55C">
      <w:pPr>
        <w:spacing w:before="62" w:line="221" w:lineRule="auto"/>
        <w:ind w:left="609"/>
        <w:outlineLvl w:val="2"/>
        <w:rPr>
          <w:rFonts w:ascii="黑体" w:hAnsi="黑体" w:eastAsia="黑体" w:cs="黑体"/>
          <w:sz w:val="31"/>
          <w:szCs w:val="31"/>
        </w:rPr>
      </w:pPr>
      <w:r>
        <w:rPr>
          <w:rFonts w:ascii="黑体" w:hAnsi="黑体" w:eastAsia="黑体" w:cs="黑体"/>
          <w:b/>
          <w:bCs/>
          <w:spacing w:val="14"/>
          <w:sz w:val="31"/>
          <w:szCs w:val="31"/>
        </w:rPr>
        <w:t>六、县级文化体育和旅游行政部门(市直主管部门)</w:t>
      </w:r>
    </w:p>
    <w:p w14:paraId="4F60ABEB">
      <w:pPr>
        <w:spacing w:before="38" w:line="221" w:lineRule="auto"/>
        <w:ind w:left="3659"/>
        <w:rPr>
          <w:rFonts w:ascii="黑体" w:hAnsi="黑体" w:eastAsia="黑体" w:cs="黑体"/>
          <w:sz w:val="31"/>
          <w:szCs w:val="31"/>
        </w:rPr>
      </w:pPr>
      <w:r>
        <w:rPr>
          <w:rFonts w:ascii="黑体" w:hAnsi="黑体" w:eastAsia="黑体" w:cs="黑体"/>
          <w:b/>
          <w:bCs/>
          <w:spacing w:val="-6"/>
          <w:sz w:val="31"/>
          <w:szCs w:val="31"/>
        </w:rPr>
        <w:t>推荐意见</w:t>
      </w:r>
    </w:p>
    <w:p w14:paraId="5BDCE5A9">
      <w:pPr>
        <w:spacing w:before="126"/>
      </w:pPr>
    </w:p>
    <w:tbl>
      <w:tblPr>
        <w:tblStyle w:val="5"/>
        <w:tblW w:w="880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800"/>
      </w:tblGrid>
      <w:tr w14:paraId="1304B3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270" w:hRule="atLeast"/>
        </w:trPr>
        <w:tc>
          <w:tcPr>
            <w:tcW w:w="8800" w:type="dxa"/>
            <w:vAlign w:val="top"/>
          </w:tcPr>
          <w:p w14:paraId="084A3BB2">
            <w:pPr>
              <w:spacing w:before="125" w:line="219" w:lineRule="auto"/>
              <w:ind w:left="495"/>
              <w:rPr>
                <w:rFonts w:ascii="宋体" w:hAnsi="宋体" w:eastAsia="宋体" w:cs="宋体"/>
                <w:sz w:val="24"/>
                <w:szCs w:val="24"/>
              </w:rPr>
            </w:pPr>
            <w:r>
              <w:rPr>
                <w:rFonts w:ascii="宋体" w:hAnsi="宋体" w:eastAsia="宋体" w:cs="宋体"/>
                <w:sz w:val="24"/>
                <w:szCs w:val="24"/>
              </w:rPr>
              <w:t>(各县(市、区)文化和旅游行政部门或市直单位主管部门，对该项目保护单</w:t>
            </w:r>
          </w:p>
          <w:p w14:paraId="13EA6318">
            <w:pPr>
              <w:spacing w:before="123" w:line="303" w:lineRule="auto"/>
              <w:ind w:left="115" w:right="177" w:firstLine="79"/>
              <w:rPr>
                <w:rFonts w:ascii="宋体" w:hAnsi="宋体" w:eastAsia="宋体" w:cs="宋体"/>
                <w:sz w:val="24"/>
                <w:szCs w:val="24"/>
              </w:rPr>
            </w:pPr>
            <w:r>
              <w:rPr>
                <w:rFonts w:ascii="宋体" w:hAnsi="宋体" w:eastAsia="宋体" w:cs="宋体"/>
                <w:sz w:val="24"/>
                <w:szCs w:val="24"/>
              </w:rPr>
              <w:t>位及能力、保护计划的科学性与可行性、相关传承人(群体)参与的广泛性及是否</w:t>
            </w:r>
            <w:r>
              <w:rPr>
                <w:rFonts w:ascii="宋体" w:hAnsi="宋体" w:eastAsia="宋体" w:cs="宋体"/>
                <w:spacing w:val="16"/>
                <w:sz w:val="24"/>
                <w:szCs w:val="24"/>
              </w:rPr>
              <w:t xml:space="preserve"> </w:t>
            </w:r>
            <w:r>
              <w:rPr>
                <w:rFonts w:ascii="宋体" w:hAnsi="宋体" w:eastAsia="宋体" w:cs="宋体"/>
                <w:spacing w:val="2"/>
                <w:sz w:val="24"/>
                <w:szCs w:val="24"/>
              </w:rPr>
              <w:t>申报市级非物质文化遗产代表性项目的意见)</w:t>
            </w:r>
          </w:p>
          <w:p w14:paraId="537F93F0">
            <w:pPr>
              <w:pStyle w:val="6"/>
              <w:spacing w:line="246" w:lineRule="auto"/>
            </w:pPr>
          </w:p>
          <w:p w14:paraId="1044B9AD">
            <w:pPr>
              <w:pStyle w:val="6"/>
              <w:spacing w:line="246" w:lineRule="auto"/>
            </w:pPr>
          </w:p>
          <w:p w14:paraId="2B2A1000">
            <w:pPr>
              <w:pStyle w:val="6"/>
              <w:spacing w:line="246" w:lineRule="auto"/>
            </w:pPr>
          </w:p>
          <w:p w14:paraId="63626C90">
            <w:pPr>
              <w:pStyle w:val="6"/>
              <w:spacing w:line="246" w:lineRule="auto"/>
            </w:pPr>
          </w:p>
          <w:p w14:paraId="1BFDE1D9">
            <w:pPr>
              <w:pStyle w:val="6"/>
              <w:spacing w:line="246" w:lineRule="auto"/>
            </w:pPr>
          </w:p>
          <w:p w14:paraId="633103F1">
            <w:pPr>
              <w:pStyle w:val="6"/>
              <w:spacing w:line="246" w:lineRule="auto"/>
            </w:pPr>
          </w:p>
          <w:p w14:paraId="2E8E665A">
            <w:pPr>
              <w:pStyle w:val="6"/>
              <w:spacing w:line="246" w:lineRule="auto"/>
            </w:pPr>
          </w:p>
          <w:p w14:paraId="30B794CE">
            <w:pPr>
              <w:pStyle w:val="6"/>
              <w:spacing w:line="247" w:lineRule="auto"/>
            </w:pPr>
          </w:p>
          <w:p w14:paraId="3F23D6B5">
            <w:pPr>
              <w:pStyle w:val="6"/>
              <w:spacing w:line="247" w:lineRule="auto"/>
            </w:pPr>
          </w:p>
          <w:p w14:paraId="2045ACD6">
            <w:pPr>
              <w:pStyle w:val="6"/>
              <w:spacing w:line="247" w:lineRule="auto"/>
            </w:pPr>
          </w:p>
          <w:p w14:paraId="06E69833">
            <w:pPr>
              <w:pStyle w:val="6"/>
              <w:spacing w:line="247" w:lineRule="auto"/>
            </w:pPr>
          </w:p>
          <w:p w14:paraId="0FD3AC3D">
            <w:pPr>
              <w:pStyle w:val="6"/>
              <w:spacing w:line="247" w:lineRule="auto"/>
            </w:pPr>
          </w:p>
          <w:p w14:paraId="3D2BC1E0">
            <w:pPr>
              <w:pStyle w:val="6"/>
              <w:spacing w:line="247" w:lineRule="auto"/>
            </w:pPr>
          </w:p>
          <w:p w14:paraId="01EF44FB">
            <w:pPr>
              <w:pStyle w:val="6"/>
              <w:spacing w:line="247" w:lineRule="auto"/>
            </w:pPr>
          </w:p>
          <w:p w14:paraId="6E94BA95">
            <w:pPr>
              <w:pStyle w:val="6"/>
              <w:spacing w:line="247" w:lineRule="auto"/>
            </w:pPr>
          </w:p>
          <w:p w14:paraId="5E3DA14C">
            <w:pPr>
              <w:pStyle w:val="6"/>
              <w:spacing w:line="247" w:lineRule="auto"/>
            </w:pPr>
          </w:p>
          <w:p w14:paraId="63BC01A4">
            <w:pPr>
              <w:pStyle w:val="6"/>
              <w:spacing w:line="247" w:lineRule="auto"/>
            </w:pPr>
          </w:p>
          <w:p w14:paraId="7FFDBC6B">
            <w:pPr>
              <w:pStyle w:val="6"/>
              <w:spacing w:line="247" w:lineRule="auto"/>
            </w:pPr>
          </w:p>
          <w:p w14:paraId="41D0ADBD">
            <w:pPr>
              <w:pStyle w:val="6"/>
              <w:spacing w:line="247" w:lineRule="auto"/>
            </w:pPr>
          </w:p>
          <w:p w14:paraId="618EF153">
            <w:pPr>
              <w:pStyle w:val="6"/>
              <w:spacing w:line="247" w:lineRule="auto"/>
            </w:pPr>
          </w:p>
          <w:p w14:paraId="7530987C">
            <w:pPr>
              <w:pStyle w:val="6"/>
              <w:spacing w:line="247" w:lineRule="auto"/>
            </w:pPr>
          </w:p>
          <w:p w14:paraId="228B9E67">
            <w:pPr>
              <w:pStyle w:val="6"/>
              <w:spacing w:line="247" w:lineRule="auto"/>
            </w:pPr>
          </w:p>
          <w:p w14:paraId="7D1F226C">
            <w:pPr>
              <w:pStyle w:val="6"/>
              <w:spacing w:line="247" w:lineRule="auto"/>
            </w:pPr>
          </w:p>
          <w:p w14:paraId="36238738">
            <w:pPr>
              <w:pStyle w:val="6"/>
              <w:spacing w:line="247" w:lineRule="auto"/>
            </w:pPr>
          </w:p>
          <w:p w14:paraId="72241A14">
            <w:pPr>
              <w:pStyle w:val="6"/>
              <w:spacing w:line="247" w:lineRule="auto"/>
            </w:pPr>
          </w:p>
          <w:p w14:paraId="77A7854F">
            <w:pPr>
              <w:pStyle w:val="6"/>
              <w:spacing w:line="247" w:lineRule="auto"/>
            </w:pPr>
          </w:p>
          <w:p w14:paraId="56D0FAA2">
            <w:pPr>
              <w:pStyle w:val="6"/>
              <w:spacing w:line="247" w:lineRule="auto"/>
            </w:pPr>
          </w:p>
          <w:p w14:paraId="61A04192">
            <w:pPr>
              <w:pStyle w:val="6"/>
              <w:spacing w:line="247" w:lineRule="auto"/>
            </w:pPr>
          </w:p>
          <w:p w14:paraId="78016C18">
            <w:pPr>
              <w:pStyle w:val="6"/>
              <w:spacing w:line="247" w:lineRule="auto"/>
            </w:pPr>
          </w:p>
          <w:p w14:paraId="59229D35">
            <w:pPr>
              <w:pStyle w:val="6"/>
              <w:spacing w:line="247" w:lineRule="auto"/>
            </w:pPr>
          </w:p>
          <w:p w14:paraId="58B2A3D1">
            <w:pPr>
              <w:pStyle w:val="6"/>
              <w:spacing w:line="247" w:lineRule="auto"/>
            </w:pPr>
          </w:p>
          <w:p w14:paraId="4FC82315">
            <w:pPr>
              <w:pStyle w:val="6"/>
              <w:spacing w:line="247" w:lineRule="auto"/>
            </w:pPr>
          </w:p>
          <w:p w14:paraId="31F32C6E">
            <w:pPr>
              <w:pStyle w:val="6"/>
              <w:spacing w:line="247" w:lineRule="auto"/>
            </w:pPr>
          </w:p>
          <w:p w14:paraId="7AA0F93E">
            <w:pPr>
              <w:spacing w:before="78" w:line="219" w:lineRule="auto"/>
              <w:ind w:left="4095"/>
              <w:rPr>
                <w:rFonts w:ascii="宋体" w:hAnsi="宋体" w:eastAsia="宋体" w:cs="宋体"/>
                <w:sz w:val="24"/>
                <w:szCs w:val="24"/>
              </w:rPr>
            </w:pPr>
            <w:r>
              <w:rPr>
                <w:rFonts w:ascii="宋体" w:hAnsi="宋体" w:eastAsia="宋体" w:cs="宋体"/>
                <w:spacing w:val="-1"/>
                <w:sz w:val="24"/>
                <w:szCs w:val="24"/>
              </w:rPr>
              <w:t>签章：</w:t>
            </w:r>
          </w:p>
          <w:p w14:paraId="54751519">
            <w:pPr>
              <w:pStyle w:val="6"/>
              <w:spacing w:line="426" w:lineRule="auto"/>
            </w:pPr>
          </w:p>
          <w:p w14:paraId="5CE49686">
            <w:pPr>
              <w:spacing w:before="78" w:line="219" w:lineRule="auto"/>
              <w:ind w:left="461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4"/>
                <w:sz w:val="24"/>
                <w:szCs w:val="24"/>
              </w:rPr>
              <w:t xml:space="preserve">  </w:t>
            </w:r>
            <w:r>
              <w:rPr>
                <w:rFonts w:ascii="宋体" w:hAnsi="宋体" w:eastAsia="宋体" w:cs="宋体"/>
                <w:spacing w:val="-9"/>
                <w:sz w:val="24"/>
                <w:szCs w:val="24"/>
              </w:rPr>
              <w:t>月</w:t>
            </w:r>
            <w:r>
              <w:rPr>
                <w:rFonts w:ascii="宋体" w:hAnsi="宋体" w:eastAsia="宋体" w:cs="宋体"/>
                <w:spacing w:val="2"/>
                <w:sz w:val="24"/>
                <w:szCs w:val="24"/>
              </w:rPr>
              <w:t xml:space="preserve">    </w:t>
            </w:r>
            <w:r>
              <w:rPr>
                <w:rFonts w:ascii="宋体" w:hAnsi="宋体" w:eastAsia="宋体" w:cs="宋体"/>
                <w:spacing w:val="-9"/>
                <w:sz w:val="24"/>
                <w:szCs w:val="24"/>
              </w:rPr>
              <w:t>日</w:t>
            </w:r>
          </w:p>
        </w:tc>
      </w:tr>
    </w:tbl>
    <w:p w14:paraId="57AB143D">
      <w:pPr>
        <w:rPr>
          <w:rFonts w:ascii="Arial"/>
          <w:sz w:val="21"/>
        </w:rPr>
      </w:pPr>
    </w:p>
    <w:p w14:paraId="487A2DB3">
      <w:pPr>
        <w:rPr>
          <w:rFonts w:ascii="Arial" w:hAnsi="Arial" w:eastAsia="Arial" w:cs="Arial"/>
          <w:sz w:val="21"/>
          <w:szCs w:val="21"/>
        </w:rPr>
        <w:sectPr>
          <w:footerReference r:id="rId26" w:type="default"/>
          <w:pgSz w:w="11780" w:h="16480"/>
          <w:pgMar w:top="892" w:right="1375" w:bottom="1206" w:left="1594" w:header="0" w:footer="804" w:gutter="0"/>
          <w:cols w:space="720" w:num="1"/>
        </w:sectPr>
      </w:pPr>
    </w:p>
    <w:p w14:paraId="6AB76C24">
      <w:pPr>
        <w:spacing w:before="61" w:line="222" w:lineRule="auto"/>
        <w:ind w:left="3959"/>
        <w:outlineLvl w:val="2"/>
        <w:rPr>
          <w:rFonts w:ascii="黑体" w:hAnsi="黑体" w:eastAsia="黑体" w:cs="黑体"/>
          <w:sz w:val="30"/>
          <w:szCs w:val="30"/>
        </w:rPr>
      </w:pPr>
      <w:r>
        <w:rPr>
          <w:rFonts w:ascii="黑体" w:hAnsi="黑体" w:eastAsia="黑体" w:cs="黑体"/>
          <w:b/>
          <w:bCs/>
          <w:spacing w:val="13"/>
          <w:sz w:val="30"/>
          <w:szCs w:val="30"/>
        </w:rPr>
        <w:t>七、授权书</w:t>
      </w:r>
    </w:p>
    <w:p w14:paraId="45B14365">
      <w:pPr>
        <w:spacing w:before="144"/>
      </w:pPr>
    </w:p>
    <w:tbl>
      <w:tblPr>
        <w:tblStyle w:val="5"/>
        <w:tblW w:w="937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79"/>
      </w:tblGrid>
      <w:tr w14:paraId="1F8D6E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39" w:hRule="atLeast"/>
        </w:trPr>
        <w:tc>
          <w:tcPr>
            <w:tcW w:w="9379" w:type="dxa"/>
            <w:vAlign w:val="top"/>
          </w:tcPr>
          <w:p w14:paraId="7516FD8D">
            <w:pPr>
              <w:pStyle w:val="6"/>
              <w:spacing w:line="354" w:lineRule="auto"/>
            </w:pPr>
          </w:p>
          <w:p w14:paraId="05E3CAD3">
            <w:pPr>
              <w:spacing w:before="78" w:line="219" w:lineRule="auto"/>
              <w:ind w:left="594"/>
              <w:rPr>
                <w:rFonts w:ascii="宋体" w:hAnsi="宋体" w:eastAsia="宋体" w:cs="宋体"/>
                <w:sz w:val="24"/>
                <w:szCs w:val="24"/>
              </w:rPr>
            </w:pPr>
            <w:r>
              <w:rPr>
                <w:rFonts w:ascii="宋体" w:hAnsi="宋体" w:eastAsia="宋体" w:cs="宋体"/>
                <w:spacing w:val="-2"/>
                <w:sz w:val="24"/>
                <w:szCs w:val="24"/>
              </w:rPr>
              <w:t>授权方</w:t>
            </w:r>
            <w:r>
              <w:rPr>
                <w:rFonts w:ascii="宋体" w:hAnsi="宋体" w:eastAsia="宋体" w:cs="宋体"/>
                <w:spacing w:val="-112"/>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2"/>
                <w:sz w:val="24"/>
                <w:szCs w:val="24"/>
              </w:rPr>
              <w:t>(设县(市、区)文化和旅游行政部门或市</w:t>
            </w:r>
            <w:r>
              <w:rPr>
                <w:rFonts w:ascii="宋体" w:hAnsi="宋体" w:eastAsia="宋体" w:cs="宋体"/>
                <w:spacing w:val="-3"/>
                <w:sz w:val="24"/>
                <w:szCs w:val="24"/>
              </w:rPr>
              <w:t>直部门)作</w:t>
            </w:r>
          </w:p>
          <w:p w14:paraId="13B0D11F">
            <w:pPr>
              <w:spacing w:before="27" w:line="210" w:lineRule="auto"/>
              <w:ind w:left="115"/>
              <w:rPr>
                <w:rFonts w:ascii="宋体" w:hAnsi="宋体" w:eastAsia="宋体" w:cs="宋体"/>
                <w:sz w:val="24"/>
                <w:szCs w:val="24"/>
              </w:rPr>
            </w:pPr>
            <w:r>
              <w:rPr>
                <w:rFonts w:ascii="宋体" w:hAnsi="宋体" w:eastAsia="宋体" w:cs="宋体"/>
                <w:spacing w:val="1"/>
                <w:sz w:val="24"/>
                <w:szCs w:val="24"/>
              </w:rPr>
              <w:t xml:space="preserve">为                  </w:t>
            </w:r>
            <w:r>
              <w:rPr>
                <w:rFonts w:ascii="宋体" w:hAnsi="宋体" w:eastAsia="宋体" w:cs="宋体"/>
                <w:spacing w:val="-90"/>
                <w:sz w:val="24"/>
                <w:szCs w:val="24"/>
                <w:u w:val="single" w:color="auto"/>
              </w:rPr>
              <w:t xml:space="preserve"> </w:t>
            </w:r>
            <w:r>
              <w:rPr>
                <w:rFonts w:ascii="宋体" w:hAnsi="宋体" w:eastAsia="宋体" w:cs="宋体"/>
                <w:spacing w:val="1"/>
                <w:sz w:val="24"/>
                <w:szCs w:val="24"/>
                <w:u w:val="single" w:color="auto"/>
              </w:rPr>
              <w:t>(项目名称)申报市级</w:t>
            </w:r>
            <w:r>
              <w:rPr>
                <w:rFonts w:ascii="宋体" w:hAnsi="宋体" w:eastAsia="宋体" w:cs="宋体"/>
                <w:spacing w:val="1"/>
                <w:sz w:val="24"/>
                <w:szCs w:val="24"/>
              </w:rPr>
              <w:t>非物质文化遗产代表性项</w:t>
            </w:r>
            <w:r>
              <w:rPr>
                <w:rFonts w:ascii="宋体" w:hAnsi="宋体" w:eastAsia="宋体" w:cs="宋体"/>
                <w:sz w:val="24"/>
                <w:szCs w:val="24"/>
              </w:rPr>
              <w:t>目申报视频(包</w:t>
            </w:r>
          </w:p>
          <w:p w14:paraId="39D3BCE2">
            <w:pPr>
              <w:spacing w:before="25" w:line="246" w:lineRule="auto"/>
              <w:ind w:left="104" w:right="283" w:hanging="10"/>
              <w:rPr>
                <w:rFonts w:ascii="宋体" w:hAnsi="宋体" w:eastAsia="宋体" w:cs="宋体"/>
                <w:sz w:val="24"/>
                <w:szCs w:val="24"/>
              </w:rPr>
            </w:pPr>
            <w:r>
              <w:rPr>
                <w:rFonts w:ascii="宋体" w:hAnsi="宋体" w:eastAsia="宋体" w:cs="宋体"/>
                <w:sz w:val="24"/>
                <w:szCs w:val="24"/>
              </w:rPr>
              <w:t>括素材)和申报图片的版权所有人，现将上述申报材料的合法</w:t>
            </w:r>
            <w:r>
              <w:rPr>
                <w:rFonts w:ascii="宋体" w:hAnsi="宋体" w:eastAsia="宋体" w:cs="宋体"/>
                <w:spacing w:val="-1"/>
                <w:sz w:val="24"/>
                <w:szCs w:val="24"/>
              </w:rPr>
              <w:t>非专用权利授予被授权方</w:t>
            </w:r>
            <w:r>
              <w:rPr>
                <w:rFonts w:ascii="宋体" w:hAnsi="宋体" w:eastAsia="宋体" w:cs="宋体"/>
                <w:sz w:val="24"/>
                <w:szCs w:val="24"/>
              </w:rPr>
              <w:t xml:space="preserve"> </w:t>
            </w:r>
            <w:r>
              <w:rPr>
                <w:rFonts w:ascii="宋体" w:hAnsi="宋体" w:eastAsia="宋体" w:cs="宋体"/>
                <w:spacing w:val="-1"/>
                <w:sz w:val="24"/>
                <w:szCs w:val="24"/>
              </w:rPr>
              <w:t>龙岩市文化和旅游局：</w:t>
            </w:r>
          </w:p>
          <w:p w14:paraId="0EB791E1">
            <w:pPr>
              <w:spacing w:line="219" w:lineRule="auto"/>
              <w:ind w:left="605"/>
              <w:rPr>
                <w:rFonts w:ascii="宋体" w:hAnsi="宋体" w:eastAsia="宋体" w:cs="宋体"/>
                <w:sz w:val="24"/>
                <w:szCs w:val="24"/>
              </w:rPr>
            </w:pPr>
            <w:r>
              <w:rPr>
                <w:rFonts w:ascii="宋体" w:hAnsi="宋体" w:eastAsia="宋体" w:cs="宋体"/>
                <w:sz w:val="24"/>
                <w:szCs w:val="24"/>
              </w:rPr>
              <w:t>一、授权内容：</w:t>
            </w:r>
          </w:p>
          <w:p w14:paraId="6ECC8AD4">
            <w:pPr>
              <w:tabs>
                <w:tab w:val="left" w:pos="2533"/>
              </w:tabs>
              <w:spacing w:before="15" w:line="238" w:lineRule="auto"/>
              <w:ind w:left="105" w:right="224" w:firstLine="44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项目用于申报市级非物质文化遗产代表性项目的申报视频(包括</w:t>
            </w:r>
            <w:r>
              <w:rPr>
                <w:rFonts w:ascii="宋体" w:hAnsi="宋体" w:eastAsia="宋体" w:cs="宋体"/>
                <w:spacing w:val="9"/>
                <w:sz w:val="24"/>
                <w:szCs w:val="24"/>
              </w:rPr>
              <w:t xml:space="preserve"> </w:t>
            </w:r>
            <w:r>
              <w:rPr>
                <w:rFonts w:ascii="宋体" w:hAnsi="宋体" w:eastAsia="宋体" w:cs="宋体"/>
                <w:sz w:val="24"/>
                <w:szCs w:val="24"/>
              </w:rPr>
              <w:t>素材)、申报图片和申报文本。</w:t>
            </w:r>
          </w:p>
          <w:p w14:paraId="2A30EB5D">
            <w:pPr>
              <w:spacing w:before="3" w:line="236" w:lineRule="auto"/>
              <w:ind w:left="94" w:right="132" w:firstLine="490"/>
              <w:rPr>
                <w:rFonts w:ascii="宋体" w:hAnsi="宋体" w:eastAsia="宋体" w:cs="宋体"/>
                <w:sz w:val="24"/>
                <w:szCs w:val="24"/>
              </w:rPr>
            </w:pPr>
            <w:r>
              <w:rPr>
                <w:rFonts w:ascii="宋体" w:hAnsi="宋体" w:eastAsia="宋体" w:cs="宋体"/>
                <w:sz w:val="24"/>
                <w:szCs w:val="24"/>
              </w:rPr>
              <w:t>二、授权范围：使用、出版、复制、发行、展览、表演、放映、广播、信息网络传</w:t>
            </w:r>
            <w:r>
              <w:rPr>
                <w:rFonts w:ascii="宋体" w:hAnsi="宋体" w:eastAsia="宋体" w:cs="宋体"/>
                <w:spacing w:val="10"/>
                <w:sz w:val="24"/>
                <w:szCs w:val="24"/>
              </w:rPr>
              <w:t xml:space="preserve"> </w:t>
            </w:r>
            <w:r>
              <w:rPr>
                <w:rFonts w:ascii="宋体" w:hAnsi="宋体" w:eastAsia="宋体" w:cs="宋体"/>
                <w:spacing w:val="1"/>
                <w:sz w:val="24"/>
                <w:szCs w:val="24"/>
              </w:rPr>
              <w:t>播、摄制、改编、翻译、汇编及其他应当由</w:t>
            </w:r>
            <w:r>
              <w:rPr>
                <w:rFonts w:ascii="宋体" w:hAnsi="宋体" w:eastAsia="宋体" w:cs="宋体"/>
                <w:sz w:val="24"/>
                <w:szCs w:val="24"/>
              </w:rPr>
              <w:t xml:space="preserve">著作权人享有的权利，并且授权人同意按被 </w:t>
            </w:r>
            <w:r>
              <w:rPr>
                <w:rFonts w:ascii="宋体" w:hAnsi="宋体" w:eastAsia="宋体" w:cs="宋体"/>
                <w:spacing w:val="-1"/>
                <w:sz w:val="24"/>
                <w:szCs w:val="24"/>
              </w:rPr>
              <w:t>授权人采用的任何方式具名。</w:t>
            </w:r>
          </w:p>
          <w:p w14:paraId="220EEE40">
            <w:pPr>
              <w:spacing w:before="7" w:line="219" w:lineRule="auto"/>
              <w:ind w:left="584"/>
              <w:rPr>
                <w:rFonts w:ascii="宋体" w:hAnsi="宋体" w:eastAsia="宋体" w:cs="宋体"/>
                <w:sz w:val="24"/>
                <w:szCs w:val="24"/>
              </w:rPr>
            </w:pPr>
            <w:r>
              <w:rPr>
                <w:rFonts w:ascii="宋体" w:hAnsi="宋体" w:eastAsia="宋体" w:cs="宋体"/>
                <w:spacing w:val="-1"/>
                <w:sz w:val="24"/>
                <w:szCs w:val="24"/>
              </w:rPr>
              <w:t>三、授权方式：非专有使用权</w:t>
            </w:r>
          </w:p>
          <w:p w14:paraId="2E5B0962">
            <w:pPr>
              <w:spacing w:before="35" w:line="219" w:lineRule="auto"/>
              <w:ind w:left="584"/>
              <w:rPr>
                <w:rFonts w:ascii="宋体" w:hAnsi="宋体" w:eastAsia="宋体" w:cs="宋体"/>
                <w:sz w:val="24"/>
                <w:szCs w:val="24"/>
              </w:rPr>
            </w:pPr>
            <w:r>
              <w:rPr>
                <w:rFonts w:ascii="宋体" w:hAnsi="宋体" w:eastAsia="宋体" w:cs="宋体"/>
                <w:sz w:val="24"/>
                <w:szCs w:val="24"/>
              </w:rPr>
              <w:t>四、授权使用地域范围：全世界</w:t>
            </w:r>
          </w:p>
          <w:p w14:paraId="33367777">
            <w:pPr>
              <w:spacing w:before="26" w:line="219" w:lineRule="auto"/>
              <w:ind w:left="605"/>
              <w:rPr>
                <w:rFonts w:ascii="宋体" w:hAnsi="宋体" w:eastAsia="宋体" w:cs="宋体"/>
                <w:sz w:val="24"/>
                <w:szCs w:val="24"/>
              </w:rPr>
            </w:pPr>
            <w:r>
              <w:rPr>
                <w:rFonts w:ascii="宋体" w:hAnsi="宋体" w:eastAsia="宋体" w:cs="宋体"/>
                <w:spacing w:val="1"/>
                <w:sz w:val="24"/>
                <w:szCs w:val="24"/>
              </w:rPr>
              <w:t>五、授权使用期限：无期限限制</w:t>
            </w:r>
          </w:p>
          <w:p w14:paraId="58BAC172">
            <w:pPr>
              <w:spacing w:before="23" w:line="219" w:lineRule="auto"/>
              <w:ind w:left="594"/>
              <w:rPr>
                <w:rFonts w:ascii="宋体" w:hAnsi="宋体" w:eastAsia="宋体" w:cs="宋体"/>
                <w:sz w:val="24"/>
                <w:szCs w:val="24"/>
              </w:rPr>
            </w:pPr>
            <w:r>
              <w:rPr>
                <w:rFonts w:ascii="宋体" w:hAnsi="宋体" w:eastAsia="宋体" w:cs="宋体"/>
                <w:spacing w:val="1"/>
                <w:sz w:val="24"/>
                <w:szCs w:val="24"/>
              </w:rPr>
              <w:t>六、授权方不得撤销本授权书中授权，也不得因此向被授权方收</w:t>
            </w:r>
            <w:r>
              <w:rPr>
                <w:rFonts w:ascii="宋体" w:hAnsi="宋体" w:eastAsia="宋体" w:cs="宋体"/>
                <w:sz w:val="24"/>
                <w:szCs w:val="24"/>
              </w:rPr>
              <w:t>取任何费用</w:t>
            </w:r>
          </w:p>
          <w:p w14:paraId="48AE45C4">
            <w:pPr>
              <w:spacing w:before="17" w:line="225" w:lineRule="auto"/>
              <w:ind w:left="124" w:right="130" w:firstLine="460"/>
              <w:rPr>
                <w:rFonts w:ascii="宋体" w:hAnsi="宋体" w:eastAsia="宋体" w:cs="宋体"/>
                <w:sz w:val="24"/>
                <w:szCs w:val="24"/>
              </w:rPr>
            </w:pPr>
            <w:r>
              <w:rPr>
                <w:rFonts w:ascii="宋体" w:hAnsi="宋体" w:eastAsia="宋体" w:cs="宋体"/>
                <w:sz w:val="24"/>
                <w:szCs w:val="24"/>
              </w:rPr>
              <w:t>七、被授权方有权在全世界范围内以任何语言、任何形式及任何手段，包括但不限</w:t>
            </w:r>
            <w:r>
              <w:rPr>
                <w:rFonts w:ascii="宋体" w:hAnsi="宋体" w:eastAsia="宋体" w:cs="宋体"/>
                <w:spacing w:val="12"/>
                <w:sz w:val="24"/>
                <w:szCs w:val="24"/>
              </w:rPr>
              <w:t xml:space="preserve"> </w:t>
            </w:r>
            <w:r>
              <w:rPr>
                <w:rFonts w:ascii="宋体" w:hAnsi="宋体" w:eastAsia="宋体" w:cs="宋体"/>
                <w:sz w:val="24"/>
                <w:szCs w:val="24"/>
              </w:rPr>
              <w:t>于数字方式，全部或部分的行使第二条中各项权</w:t>
            </w:r>
            <w:r>
              <w:rPr>
                <w:rFonts w:ascii="宋体" w:hAnsi="宋体" w:eastAsia="宋体" w:cs="宋体"/>
                <w:spacing w:val="-1"/>
                <w:sz w:val="24"/>
                <w:szCs w:val="24"/>
              </w:rPr>
              <w:t>利。</w:t>
            </w:r>
          </w:p>
          <w:p w14:paraId="35261782">
            <w:pPr>
              <w:spacing w:before="35" w:line="232" w:lineRule="auto"/>
              <w:ind w:left="105" w:right="153" w:firstLine="459"/>
              <w:rPr>
                <w:rFonts w:ascii="宋体" w:hAnsi="宋体" w:eastAsia="宋体" w:cs="宋体"/>
                <w:sz w:val="24"/>
                <w:szCs w:val="24"/>
              </w:rPr>
            </w:pPr>
            <w:r>
              <w:rPr>
                <w:rFonts w:ascii="宋体" w:hAnsi="宋体" w:eastAsia="宋体" w:cs="宋体"/>
                <w:sz w:val="24"/>
                <w:szCs w:val="24"/>
              </w:rPr>
              <w:t>八、被授权方有权在本协议授权范围内将授权转授第三方，允许第三方全部或部分</w:t>
            </w:r>
            <w:r>
              <w:rPr>
                <w:rFonts w:ascii="宋体" w:hAnsi="宋体" w:eastAsia="宋体" w:cs="宋体"/>
                <w:spacing w:val="9"/>
                <w:sz w:val="24"/>
                <w:szCs w:val="24"/>
              </w:rPr>
              <w:t xml:space="preserve"> </w:t>
            </w:r>
            <w:r>
              <w:rPr>
                <w:rFonts w:ascii="宋体" w:hAnsi="宋体" w:eastAsia="宋体" w:cs="宋体"/>
                <w:sz w:val="24"/>
                <w:szCs w:val="24"/>
              </w:rPr>
              <w:t>地使用上述资料，但仅限用于非营利的教育或公共宣传等公益性目的。</w:t>
            </w:r>
          </w:p>
          <w:p w14:paraId="6478308C">
            <w:pPr>
              <w:spacing w:before="27" w:line="219" w:lineRule="auto"/>
              <w:ind w:left="584"/>
              <w:rPr>
                <w:rFonts w:ascii="宋体" w:hAnsi="宋体" w:eastAsia="宋体" w:cs="宋体"/>
                <w:sz w:val="24"/>
                <w:szCs w:val="24"/>
              </w:rPr>
            </w:pPr>
            <w:r>
              <w:rPr>
                <w:rFonts w:ascii="宋体" w:hAnsi="宋体" w:eastAsia="宋体" w:cs="宋体"/>
                <w:spacing w:val="1"/>
                <w:sz w:val="24"/>
                <w:szCs w:val="24"/>
              </w:rPr>
              <w:t>九、授权方承诺</w:t>
            </w:r>
          </w:p>
          <w:p w14:paraId="1E7F68CD">
            <w:pPr>
              <w:spacing w:before="14" w:line="219" w:lineRule="auto"/>
              <w:ind w:left="584"/>
              <w:rPr>
                <w:rFonts w:ascii="宋体" w:hAnsi="宋体" w:eastAsia="宋体" w:cs="宋体"/>
                <w:sz w:val="24"/>
                <w:szCs w:val="24"/>
              </w:rPr>
            </w:pPr>
            <w:r>
              <w:rPr>
                <w:rFonts w:ascii="宋体" w:hAnsi="宋体" w:eastAsia="宋体" w:cs="宋体"/>
                <w:sz w:val="24"/>
                <w:szCs w:val="24"/>
              </w:rPr>
              <w:t>授权方担保并声明授权方有完整之权利及授权签署本授权书并保证上述资料作品：</w:t>
            </w:r>
          </w:p>
          <w:p w14:paraId="4811DD5F">
            <w:pPr>
              <w:spacing w:before="7" w:line="228" w:lineRule="auto"/>
              <w:ind w:left="105" w:right="122" w:firstLine="469"/>
              <w:rPr>
                <w:rFonts w:ascii="宋体" w:hAnsi="宋体" w:eastAsia="宋体" w:cs="宋体"/>
                <w:sz w:val="24"/>
                <w:szCs w:val="24"/>
              </w:rPr>
            </w:pPr>
            <w:r>
              <w:rPr>
                <w:rFonts w:ascii="宋体" w:hAnsi="宋体" w:eastAsia="宋体" w:cs="宋体"/>
                <w:spacing w:val="1"/>
                <w:sz w:val="24"/>
                <w:szCs w:val="24"/>
              </w:rPr>
              <w:t>1.不以任何方式违背或侵害第三方的任何权利，包括但不限于著作</w:t>
            </w:r>
            <w:r>
              <w:rPr>
                <w:rFonts w:ascii="宋体" w:hAnsi="宋体" w:eastAsia="宋体" w:cs="宋体"/>
                <w:sz w:val="24"/>
                <w:szCs w:val="24"/>
              </w:rPr>
              <w:t xml:space="preserve">权、肖像权、名 </w:t>
            </w:r>
            <w:r>
              <w:rPr>
                <w:rFonts w:ascii="宋体" w:hAnsi="宋体" w:eastAsia="宋体" w:cs="宋体"/>
                <w:spacing w:val="7"/>
                <w:sz w:val="24"/>
                <w:szCs w:val="24"/>
              </w:rPr>
              <w:t>誉权或其他可能导致法律纠纷的情形；</w:t>
            </w:r>
          </w:p>
          <w:p w14:paraId="5E2A1FDF">
            <w:pPr>
              <w:spacing w:before="36" w:line="231" w:lineRule="auto"/>
              <w:ind w:left="124" w:right="152" w:firstLine="439"/>
              <w:rPr>
                <w:rFonts w:ascii="宋体" w:hAnsi="宋体" w:eastAsia="宋体" w:cs="宋体"/>
                <w:sz w:val="24"/>
                <w:szCs w:val="24"/>
              </w:rPr>
            </w:pPr>
            <w:r>
              <w:rPr>
                <w:rFonts w:ascii="宋体" w:hAnsi="宋体" w:eastAsia="宋体" w:cs="宋体"/>
                <w:sz w:val="24"/>
                <w:szCs w:val="24"/>
              </w:rPr>
              <w:t>2.不以任何方式违反或侵害任何接触遗产的习俗做法，也不包含任何淫秽、诽谤或</w:t>
            </w:r>
            <w:r>
              <w:rPr>
                <w:rFonts w:ascii="宋体" w:hAnsi="宋体" w:eastAsia="宋体" w:cs="宋体"/>
                <w:spacing w:val="10"/>
                <w:sz w:val="24"/>
                <w:szCs w:val="24"/>
              </w:rPr>
              <w:t xml:space="preserve"> </w:t>
            </w:r>
            <w:r>
              <w:rPr>
                <w:rFonts w:ascii="宋体" w:hAnsi="宋体" w:eastAsia="宋体" w:cs="宋体"/>
                <w:spacing w:val="14"/>
                <w:sz w:val="24"/>
                <w:szCs w:val="24"/>
              </w:rPr>
              <w:t>破坏名誉的成分；</w:t>
            </w:r>
          </w:p>
          <w:p w14:paraId="3ACF3A09">
            <w:pPr>
              <w:spacing w:line="219" w:lineRule="auto"/>
              <w:ind w:left="575"/>
              <w:rPr>
                <w:rFonts w:ascii="宋体" w:hAnsi="宋体" w:eastAsia="宋体" w:cs="宋体"/>
                <w:sz w:val="24"/>
                <w:szCs w:val="24"/>
              </w:rPr>
            </w:pPr>
            <w:r>
              <w:rPr>
                <w:rFonts w:ascii="宋体" w:hAnsi="宋体" w:eastAsia="宋体" w:cs="宋体"/>
                <w:sz w:val="24"/>
                <w:szCs w:val="24"/>
              </w:rPr>
              <w:t>3.不以任何方式违反中华人民共和国法律、行政法规；不含有国家禁止的内容。</w:t>
            </w:r>
          </w:p>
          <w:p w14:paraId="6874C9A8">
            <w:pPr>
              <w:spacing w:before="46" w:line="219" w:lineRule="auto"/>
              <w:ind w:left="575"/>
              <w:rPr>
                <w:rFonts w:ascii="宋体" w:hAnsi="宋体" w:eastAsia="宋体" w:cs="宋体"/>
                <w:sz w:val="24"/>
                <w:szCs w:val="24"/>
              </w:rPr>
            </w:pPr>
            <w:r>
              <w:rPr>
                <w:rFonts w:ascii="宋体" w:hAnsi="宋体" w:eastAsia="宋体" w:cs="宋体"/>
                <w:sz w:val="24"/>
                <w:szCs w:val="24"/>
              </w:rPr>
              <w:t>授权方对前述保证的真实性承担法律责任，否则因此产生的一切纠纷应由授权方独</w:t>
            </w:r>
          </w:p>
          <w:p w14:paraId="65E1FEC4">
            <w:pPr>
              <w:spacing w:before="4" w:line="236" w:lineRule="auto"/>
              <w:ind w:left="64" w:right="128" w:firstLine="70"/>
              <w:jc w:val="both"/>
              <w:rPr>
                <w:rFonts w:ascii="宋体" w:hAnsi="宋体" w:eastAsia="宋体" w:cs="宋体"/>
                <w:sz w:val="24"/>
                <w:szCs w:val="24"/>
              </w:rPr>
            </w:pPr>
            <w:r>
              <w:rPr>
                <w:rFonts w:ascii="宋体" w:hAnsi="宋体" w:eastAsia="宋体" w:cs="宋体"/>
                <w:sz w:val="24"/>
                <w:szCs w:val="24"/>
              </w:rPr>
              <w:t>自解决并承担赔偿责任。给被授权方造成的一切损失(包括但不限于被授权方经济利益</w:t>
            </w:r>
            <w:r>
              <w:rPr>
                <w:rFonts w:ascii="宋体" w:hAnsi="宋体" w:eastAsia="宋体" w:cs="宋体"/>
                <w:spacing w:val="10"/>
                <w:sz w:val="24"/>
                <w:szCs w:val="24"/>
              </w:rPr>
              <w:t xml:space="preserve"> </w:t>
            </w:r>
            <w:r>
              <w:rPr>
                <w:rFonts w:ascii="宋体" w:hAnsi="宋体" w:eastAsia="宋体" w:cs="宋体"/>
                <w:spacing w:val="1"/>
                <w:sz w:val="24"/>
                <w:szCs w:val="24"/>
              </w:rPr>
              <w:t>的减损及因此支出的律师费、诉讼费、保全费、调查取证费等),授权方均应负责赔偿责</w:t>
            </w:r>
            <w:r>
              <w:rPr>
                <w:rFonts w:ascii="宋体" w:hAnsi="宋体" w:eastAsia="宋体" w:cs="宋体"/>
                <w:spacing w:val="15"/>
                <w:sz w:val="24"/>
                <w:szCs w:val="24"/>
              </w:rPr>
              <w:t xml:space="preserve"> </w:t>
            </w:r>
            <w:r>
              <w:rPr>
                <w:rFonts w:ascii="宋体" w:hAnsi="宋体" w:eastAsia="宋体" w:cs="宋体"/>
                <w:sz w:val="24"/>
                <w:szCs w:val="24"/>
              </w:rPr>
              <w:t>任。</w:t>
            </w:r>
          </w:p>
          <w:p w14:paraId="645B855C">
            <w:pPr>
              <w:pStyle w:val="6"/>
              <w:spacing w:line="288" w:lineRule="auto"/>
            </w:pPr>
          </w:p>
          <w:p w14:paraId="45D6F035">
            <w:pPr>
              <w:pStyle w:val="6"/>
              <w:spacing w:line="288" w:lineRule="auto"/>
            </w:pPr>
          </w:p>
          <w:p w14:paraId="541B829E">
            <w:pPr>
              <w:spacing w:before="79" w:line="219" w:lineRule="auto"/>
              <w:ind w:left="5024"/>
              <w:rPr>
                <w:rFonts w:ascii="宋体" w:hAnsi="宋体" w:eastAsia="宋体" w:cs="宋体"/>
                <w:sz w:val="24"/>
                <w:szCs w:val="24"/>
              </w:rPr>
            </w:pPr>
            <w:r>
              <w:rPr>
                <w:rFonts w:ascii="宋体" w:hAnsi="宋体" w:eastAsia="宋体" w:cs="宋体"/>
                <w:spacing w:val="6"/>
                <w:sz w:val="24"/>
                <w:szCs w:val="24"/>
              </w:rPr>
              <w:t>授权方(盖章):</w:t>
            </w:r>
          </w:p>
          <w:p w14:paraId="736A1582">
            <w:pPr>
              <w:spacing w:before="28" w:line="221" w:lineRule="auto"/>
              <w:ind w:left="5024"/>
              <w:rPr>
                <w:rFonts w:ascii="宋体" w:hAnsi="宋体" w:eastAsia="宋体" w:cs="宋体"/>
                <w:sz w:val="24"/>
                <w:szCs w:val="24"/>
              </w:rPr>
            </w:pPr>
            <w:r>
              <w:rPr>
                <w:rFonts w:ascii="宋体" w:hAnsi="宋体" w:eastAsia="宋体" w:cs="宋体"/>
                <w:sz w:val="24"/>
                <w:szCs w:val="24"/>
              </w:rPr>
              <w:t>联系方式：</w:t>
            </w:r>
          </w:p>
          <w:p w14:paraId="5A3EE818">
            <w:pPr>
              <w:spacing w:before="302" w:line="219" w:lineRule="auto"/>
              <w:ind w:left="454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0"/>
                <w:sz w:val="24"/>
                <w:szCs w:val="24"/>
              </w:rPr>
              <w:t xml:space="preserve">    </w:t>
            </w:r>
            <w:r>
              <w:rPr>
                <w:rFonts w:ascii="宋体" w:hAnsi="宋体" w:eastAsia="宋体" w:cs="宋体"/>
                <w:spacing w:val="-9"/>
                <w:sz w:val="24"/>
                <w:szCs w:val="24"/>
              </w:rPr>
              <w:t>月</w:t>
            </w:r>
            <w:r>
              <w:rPr>
                <w:rFonts w:ascii="宋体" w:hAnsi="宋体" w:eastAsia="宋体" w:cs="宋体"/>
                <w:spacing w:val="19"/>
                <w:sz w:val="24"/>
                <w:szCs w:val="24"/>
              </w:rPr>
              <w:t xml:space="preserve">    </w:t>
            </w:r>
            <w:r>
              <w:rPr>
                <w:rFonts w:ascii="宋体" w:hAnsi="宋体" w:eastAsia="宋体" w:cs="宋体"/>
                <w:spacing w:val="-9"/>
                <w:sz w:val="24"/>
                <w:szCs w:val="24"/>
              </w:rPr>
              <w:t>日</w:t>
            </w:r>
          </w:p>
        </w:tc>
      </w:tr>
    </w:tbl>
    <w:p w14:paraId="6DCE2663">
      <w:pPr>
        <w:rPr>
          <w:rFonts w:ascii="Arial"/>
          <w:sz w:val="21"/>
        </w:rPr>
      </w:pPr>
    </w:p>
    <w:p w14:paraId="71DBF383">
      <w:pPr>
        <w:rPr>
          <w:rFonts w:ascii="Arial" w:hAnsi="Arial" w:eastAsia="Arial" w:cs="Arial"/>
          <w:sz w:val="21"/>
          <w:szCs w:val="21"/>
        </w:rPr>
        <w:sectPr>
          <w:footerReference r:id="rId27" w:type="default"/>
          <w:pgSz w:w="11720" w:h="16450"/>
          <w:pgMar w:top="926" w:right="1195" w:bottom="1167" w:left="1135" w:header="0" w:footer="776" w:gutter="0"/>
          <w:cols w:space="720" w:num="1"/>
        </w:sectPr>
      </w:pPr>
    </w:p>
    <w:p w14:paraId="4448C509">
      <w:pPr>
        <w:spacing w:before="63" w:line="224" w:lineRule="auto"/>
        <w:ind w:left="14"/>
        <w:rPr>
          <w:rFonts w:ascii="黑体" w:hAnsi="黑体" w:eastAsia="黑体" w:cs="黑体"/>
          <w:sz w:val="31"/>
          <w:szCs w:val="31"/>
        </w:rPr>
      </w:pPr>
      <w:r>
        <w:rPr>
          <w:rFonts w:ascii="黑体" w:hAnsi="黑体" w:eastAsia="黑体" w:cs="黑体"/>
          <w:b/>
          <w:bCs/>
          <w:spacing w:val="27"/>
          <w:sz w:val="31"/>
          <w:szCs w:val="31"/>
        </w:rPr>
        <w:t>附件3</w:t>
      </w:r>
    </w:p>
    <w:p w14:paraId="63488EB1">
      <w:pPr>
        <w:spacing w:before="126" w:line="300" w:lineRule="auto"/>
        <w:ind w:left="2634" w:right="714" w:hanging="1829"/>
        <w:rPr>
          <w:rFonts w:ascii="黑体" w:hAnsi="黑体" w:eastAsia="黑体" w:cs="黑体"/>
          <w:sz w:val="36"/>
          <w:szCs w:val="36"/>
        </w:rPr>
      </w:pPr>
      <w:r>
        <w:rPr>
          <w:rFonts w:ascii="黑体" w:hAnsi="黑体" w:eastAsia="黑体" w:cs="黑体"/>
          <w:b/>
          <w:bCs/>
          <w:spacing w:val="-5"/>
          <w:sz w:val="36"/>
          <w:szCs w:val="36"/>
        </w:rPr>
        <w:t>市级非物质文化遗产代表性项目申报录像片</w:t>
      </w:r>
      <w:r>
        <w:rPr>
          <w:rFonts w:ascii="黑体" w:hAnsi="黑体" w:eastAsia="黑体" w:cs="黑体"/>
          <w:spacing w:val="3"/>
          <w:sz w:val="36"/>
          <w:szCs w:val="36"/>
        </w:rPr>
        <w:t xml:space="preserve"> </w:t>
      </w:r>
      <w:r>
        <w:rPr>
          <w:rFonts w:ascii="黑体" w:hAnsi="黑体" w:eastAsia="黑体" w:cs="黑体"/>
          <w:b/>
          <w:bCs/>
          <w:spacing w:val="-8"/>
          <w:sz w:val="36"/>
          <w:szCs w:val="36"/>
        </w:rPr>
        <w:t>及辅助材料制作要求</w:t>
      </w:r>
    </w:p>
    <w:p w14:paraId="02A1CFE0">
      <w:pPr>
        <w:spacing w:line="466" w:lineRule="auto"/>
        <w:rPr>
          <w:rFonts w:ascii="Arial"/>
          <w:sz w:val="21"/>
        </w:rPr>
      </w:pPr>
    </w:p>
    <w:p w14:paraId="2FEE9518">
      <w:pPr>
        <w:spacing w:before="101" w:line="221" w:lineRule="auto"/>
        <w:ind w:left="644"/>
        <w:outlineLvl w:val="2"/>
        <w:rPr>
          <w:rFonts w:ascii="黑体" w:hAnsi="黑体" w:eastAsia="黑体" w:cs="黑体"/>
          <w:sz w:val="31"/>
          <w:szCs w:val="31"/>
        </w:rPr>
      </w:pPr>
      <w:r>
        <w:rPr>
          <w:rFonts w:ascii="黑体" w:hAnsi="黑体" w:eastAsia="黑体" w:cs="黑体"/>
          <w:b/>
          <w:bCs/>
          <w:spacing w:val="12"/>
          <w:sz w:val="31"/>
          <w:szCs w:val="31"/>
        </w:rPr>
        <w:t>一</w:t>
      </w:r>
      <w:r>
        <w:rPr>
          <w:rFonts w:ascii="黑体" w:hAnsi="黑体" w:eastAsia="黑体" w:cs="黑体"/>
          <w:spacing w:val="-77"/>
          <w:sz w:val="31"/>
          <w:szCs w:val="31"/>
        </w:rPr>
        <w:t xml:space="preserve"> </w:t>
      </w:r>
      <w:r>
        <w:rPr>
          <w:rFonts w:ascii="黑体" w:hAnsi="黑体" w:eastAsia="黑体" w:cs="黑体"/>
          <w:b/>
          <w:bCs/>
          <w:spacing w:val="12"/>
          <w:sz w:val="31"/>
          <w:szCs w:val="31"/>
        </w:rPr>
        <w:t>、申报录像片(每个申报项目必须提交录像片)</w:t>
      </w:r>
    </w:p>
    <w:p w14:paraId="5ADB6282">
      <w:pPr>
        <w:pStyle w:val="2"/>
        <w:spacing w:before="194" w:line="222" w:lineRule="auto"/>
        <w:ind w:left="800"/>
        <w:rPr>
          <w:sz w:val="31"/>
          <w:szCs w:val="31"/>
        </w:rPr>
      </w:pPr>
      <w:r>
        <w:rPr>
          <w:spacing w:val="14"/>
          <w:sz w:val="31"/>
          <w:szCs w:val="31"/>
        </w:rPr>
        <w:t>(</w:t>
      </w:r>
      <w:r>
        <w:rPr>
          <w:spacing w:val="-84"/>
          <w:sz w:val="31"/>
          <w:szCs w:val="31"/>
        </w:rPr>
        <w:t xml:space="preserve"> </w:t>
      </w:r>
      <w:r>
        <w:rPr>
          <w:spacing w:val="14"/>
          <w:sz w:val="31"/>
          <w:szCs w:val="31"/>
        </w:rPr>
        <w:t>一)技术要求：</w:t>
      </w:r>
    </w:p>
    <w:p w14:paraId="0020E953">
      <w:pPr>
        <w:pStyle w:val="2"/>
        <w:spacing w:before="194" w:line="222" w:lineRule="auto"/>
        <w:ind w:left="640"/>
        <w:rPr>
          <w:sz w:val="31"/>
          <w:szCs w:val="31"/>
        </w:rPr>
      </w:pPr>
      <w:r>
        <w:rPr>
          <w:spacing w:val="-13"/>
          <w:sz w:val="31"/>
          <w:szCs w:val="31"/>
        </w:rPr>
        <w:t>制式：</w:t>
      </w:r>
      <w:r>
        <w:rPr>
          <w:rFonts w:ascii="Times New Roman" w:hAnsi="Times New Roman" w:eastAsia="Times New Roman" w:cs="Times New Roman"/>
          <w:spacing w:val="-13"/>
          <w:sz w:val="31"/>
          <w:szCs w:val="31"/>
        </w:rPr>
        <w:t>DVD</w:t>
      </w:r>
      <w:r>
        <w:rPr>
          <w:spacing w:val="-13"/>
          <w:sz w:val="31"/>
          <w:szCs w:val="31"/>
        </w:rPr>
        <w:t>格式。</w:t>
      </w:r>
    </w:p>
    <w:p w14:paraId="7A2AF669">
      <w:pPr>
        <w:pStyle w:val="2"/>
        <w:spacing w:before="211" w:line="223" w:lineRule="auto"/>
        <w:ind w:left="640"/>
        <w:rPr>
          <w:sz w:val="31"/>
          <w:szCs w:val="31"/>
        </w:rPr>
      </w:pPr>
      <w:r>
        <w:rPr>
          <w:spacing w:val="9"/>
          <w:sz w:val="31"/>
          <w:szCs w:val="31"/>
        </w:rPr>
        <w:t>长度：5-7分钟。</w:t>
      </w:r>
    </w:p>
    <w:p w14:paraId="2E37A7B0">
      <w:pPr>
        <w:pStyle w:val="2"/>
        <w:spacing w:before="179" w:line="316" w:lineRule="auto"/>
        <w:ind w:left="9" w:right="51" w:firstLine="630"/>
        <w:rPr>
          <w:sz w:val="31"/>
          <w:szCs w:val="31"/>
        </w:rPr>
      </w:pPr>
      <w:r>
        <w:rPr>
          <w:spacing w:val="8"/>
          <w:sz w:val="31"/>
          <w:szCs w:val="31"/>
        </w:rPr>
        <w:t>文件类型：应是专为项目申报制作的录像，而不是任何</w:t>
      </w:r>
      <w:r>
        <w:rPr>
          <w:spacing w:val="17"/>
          <w:sz w:val="31"/>
          <w:szCs w:val="31"/>
        </w:rPr>
        <w:t xml:space="preserve"> </w:t>
      </w:r>
      <w:r>
        <w:rPr>
          <w:spacing w:val="10"/>
          <w:sz w:val="31"/>
          <w:szCs w:val="31"/>
        </w:rPr>
        <w:t>现成的风光旅游宣传片之类的录像资料</w:t>
      </w:r>
    </w:p>
    <w:p w14:paraId="3A507C21">
      <w:pPr>
        <w:pStyle w:val="2"/>
        <w:spacing w:before="20" w:line="220" w:lineRule="auto"/>
        <w:ind w:left="640"/>
        <w:rPr>
          <w:sz w:val="31"/>
          <w:szCs w:val="31"/>
        </w:rPr>
      </w:pPr>
      <w:r>
        <w:rPr>
          <w:spacing w:val="6"/>
          <w:sz w:val="31"/>
          <w:szCs w:val="31"/>
        </w:rPr>
        <w:t>画外音及字幕：配有普通话解说词，并配以中文字幕。</w:t>
      </w:r>
    </w:p>
    <w:p w14:paraId="1EA0C100">
      <w:pPr>
        <w:pStyle w:val="2"/>
        <w:spacing w:before="189" w:line="325" w:lineRule="auto"/>
        <w:ind w:left="9" w:right="17" w:firstLine="630"/>
        <w:rPr>
          <w:sz w:val="31"/>
          <w:szCs w:val="31"/>
        </w:rPr>
      </w:pPr>
      <w:r>
        <w:rPr>
          <w:spacing w:val="7"/>
          <w:sz w:val="31"/>
          <w:szCs w:val="31"/>
        </w:rPr>
        <w:t>录像片制作：摄制、编辑要保证质量，尽量避免过多使</w:t>
      </w:r>
      <w:r>
        <w:rPr>
          <w:spacing w:val="11"/>
          <w:sz w:val="31"/>
          <w:szCs w:val="31"/>
        </w:rPr>
        <w:t xml:space="preserve"> </w:t>
      </w:r>
      <w:r>
        <w:rPr>
          <w:spacing w:val="10"/>
          <w:sz w:val="31"/>
          <w:szCs w:val="31"/>
        </w:rPr>
        <w:t>用变焦、距离过近或过远，摄制、剪辑技术</w:t>
      </w:r>
      <w:r>
        <w:rPr>
          <w:spacing w:val="9"/>
          <w:sz w:val="31"/>
          <w:szCs w:val="31"/>
        </w:rPr>
        <w:t>过差，音量饱和</w:t>
      </w:r>
      <w:r>
        <w:rPr>
          <w:sz w:val="31"/>
          <w:szCs w:val="31"/>
        </w:rPr>
        <w:t xml:space="preserve"> </w:t>
      </w:r>
      <w:r>
        <w:rPr>
          <w:spacing w:val="-12"/>
          <w:sz w:val="31"/>
          <w:szCs w:val="31"/>
        </w:rPr>
        <w:t>等。</w:t>
      </w:r>
    </w:p>
    <w:p w14:paraId="74F22326">
      <w:pPr>
        <w:pStyle w:val="2"/>
        <w:spacing w:before="8" w:line="324" w:lineRule="auto"/>
        <w:ind w:left="9" w:firstLine="790"/>
        <w:rPr>
          <w:sz w:val="31"/>
          <w:szCs w:val="31"/>
        </w:rPr>
      </w:pPr>
      <w:r>
        <w:rPr>
          <w:spacing w:val="17"/>
          <w:sz w:val="31"/>
          <w:szCs w:val="31"/>
        </w:rPr>
        <w:t>(二)录像片内容：应主要真实体现项目文化表现形式</w:t>
      </w:r>
      <w:r>
        <w:rPr>
          <w:spacing w:val="2"/>
          <w:sz w:val="31"/>
          <w:szCs w:val="31"/>
        </w:rPr>
        <w:t xml:space="preserve"> </w:t>
      </w:r>
      <w:r>
        <w:rPr>
          <w:spacing w:val="19"/>
          <w:sz w:val="31"/>
          <w:szCs w:val="31"/>
        </w:rPr>
        <w:t>的动态过程(表演过程、技艺流程、活动过程)</w:t>
      </w:r>
    </w:p>
    <w:p w14:paraId="00FA8142">
      <w:pPr>
        <w:pStyle w:val="2"/>
        <w:spacing w:before="10" w:line="224" w:lineRule="auto"/>
        <w:ind w:left="640"/>
        <w:rPr>
          <w:sz w:val="31"/>
          <w:szCs w:val="31"/>
        </w:rPr>
      </w:pPr>
      <w:r>
        <w:rPr>
          <w:rFonts w:ascii="楷体" w:hAnsi="楷体" w:eastAsia="楷体" w:cs="楷体"/>
          <w:spacing w:val="5"/>
          <w:sz w:val="31"/>
          <w:szCs w:val="31"/>
        </w:rPr>
        <w:t>第一部分</w:t>
      </w:r>
      <w:r>
        <w:rPr>
          <w:rFonts w:ascii="宋体" w:hAnsi="宋体" w:eastAsia="宋体" w:cs="宋体"/>
          <w:spacing w:val="5"/>
          <w:sz w:val="31"/>
          <w:szCs w:val="31"/>
        </w:rPr>
        <w:t>：</w:t>
      </w:r>
      <w:r>
        <w:rPr>
          <w:spacing w:val="5"/>
          <w:sz w:val="31"/>
          <w:szCs w:val="31"/>
        </w:rPr>
        <w:t>概述</w:t>
      </w:r>
    </w:p>
    <w:p w14:paraId="7A01DAE7">
      <w:pPr>
        <w:pStyle w:val="2"/>
        <w:spacing w:before="207" w:line="355" w:lineRule="auto"/>
        <w:ind w:right="31" w:firstLine="640"/>
        <w:rPr>
          <w:sz w:val="25"/>
          <w:szCs w:val="25"/>
        </w:rPr>
      </w:pPr>
      <w:r>
        <w:rPr>
          <w:spacing w:val="9"/>
          <w:sz w:val="31"/>
          <w:szCs w:val="31"/>
        </w:rPr>
        <w:t>概括说明项目的显著特征、杰出价值，及其社会和自然</w:t>
      </w:r>
      <w:r>
        <w:rPr>
          <w:spacing w:val="13"/>
          <w:sz w:val="31"/>
          <w:szCs w:val="31"/>
        </w:rPr>
        <w:t xml:space="preserve"> </w:t>
      </w:r>
      <w:r>
        <w:rPr>
          <w:spacing w:val="-12"/>
          <w:sz w:val="25"/>
          <w:szCs w:val="25"/>
        </w:rPr>
        <w:t>环</w:t>
      </w:r>
      <w:r>
        <w:rPr>
          <w:spacing w:val="-24"/>
          <w:sz w:val="25"/>
          <w:szCs w:val="25"/>
        </w:rPr>
        <w:t xml:space="preserve"> </w:t>
      </w:r>
      <w:r>
        <w:rPr>
          <w:spacing w:val="-12"/>
          <w:sz w:val="25"/>
          <w:szCs w:val="25"/>
        </w:rPr>
        <w:t>境</w:t>
      </w:r>
      <w:r>
        <w:rPr>
          <w:spacing w:val="-43"/>
          <w:sz w:val="25"/>
          <w:szCs w:val="25"/>
        </w:rPr>
        <w:t xml:space="preserve"> </w:t>
      </w:r>
      <w:r>
        <w:rPr>
          <w:spacing w:val="-12"/>
          <w:sz w:val="25"/>
          <w:szCs w:val="25"/>
        </w:rPr>
        <w:t>。</w:t>
      </w:r>
    </w:p>
    <w:p w14:paraId="32AE6149">
      <w:pPr>
        <w:pStyle w:val="2"/>
        <w:spacing w:line="224" w:lineRule="auto"/>
        <w:ind w:left="640"/>
        <w:rPr>
          <w:sz w:val="31"/>
          <w:szCs w:val="31"/>
        </w:rPr>
      </w:pPr>
      <w:r>
        <w:rPr>
          <w:rFonts w:ascii="楷体" w:hAnsi="楷体" w:eastAsia="楷体" w:cs="楷体"/>
          <w:spacing w:val="6"/>
          <w:sz w:val="31"/>
          <w:szCs w:val="31"/>
        </w:rPr>
        <w:t>第二部分</w:t>
      </w:r>
      <w:r>
        <w:rPr>
          <w:spacing w:val="6"/>
          <w:sz w:val="31"/>
          <w:szCs w:val="31"/>
        </w:rPr>
        <w:t>：文化表现形式的动态过程</w:t>
      </w:r>
    </w:p>
    <w:p w14:paraId="2ED78D81">
      <w:pPr>
        <w:pStyle w:val="2"/>
        <w:spacing w:before="176" w:line="326" w:lineRule="auto"/>
        <w:ind w:left="9" w:right="38" w:firstLine="630"/>
        <w:rPr>
          <w:sz w:val="31"/>
          <w:szCs w:val="31"/>
        </w:rPr>
      </w:pPr>
      <w:r>
        <w:rPr>
          <w:spacing w:val="9"/>
          <w:sz w:val="31"/>
          <w:szCs w:val="31"/>
        </w:rPr>
        <w:t>通过项目文化表现形式整体过程的呈现，体现项目对相</w:t>
      </w:r>
      <w:r>
        <w:rPr>
          <w:spacing w:val="6"/>
          <w:sz w:val="31"/>
          <w:szCs w:val="31"/>
        </w:rPr>
        <w:t xml:space="preserve"> 关区域和中华民族文化所具有的重大价值和重要影响。</w:t>
      </w:r>
    </w:p>
    <w:p w14:paraId="45AFF6BD">
      <w:pPr>
        <w:pStyle w:val="2"/>
        <w:spacing w:before="2" w:line="222" w:lineRule="auto"/>
        <w:ind w:left="640"/>
        <w:rPr>
          <w:sz w:val="31"/>
          <w:szCs w:val="31"/>
        </w:rPr>
      </w:pPr>
      <w:r>
        <w:rPr>
          <w:rFonts w:ascii="楷体" w:hAnsi="楷体" w:eastAsia="楷体" w:cs="楷体"/>
          <w:spacing w:val="7"/>
          <w:sz w:val="31"/>
          <w:szCs w:val="31"/>
        </w:rPr>
        <w:t>第三部分</w:t>
      </w:r>
      <w:r>
        <w:rPr>
          <w:spacing w:val="7"/>
          <w:sz w:val="31"/>
          <w:szCs w:val="31"/>
        </w:rPr>
        <w:t>：存续与传承状况</w:t>
      </w:r>
    </w:p>
    <w:p w14:paraId="25AE7414">
      <w:pPr>
        <w:pStyle w:val="2"/>
        <w:spacing w:before="196" w:line="219" w:lineRule="auto"/>
        <w:ind w:left="640"/>
        <w:rPr>
          <w:sz w:val="31"/>
          <w:szCs w:val="31"/>
        </w:rPr>
      </w:pPr>
      <w:r>
        <w:rPr>
          <w:spacing w:val="4"/>
          <w:sz w:val="31"/>
          <w:szCs w:val="31"/>
        </w:rPr>
        <w:t>说明项目的存续现状及传承情况。</w:t>
      </w:r>
    </w:p>
    <w:p w14:paraId="542604D2">
      <w:pPr>
        <w:pStyle w:val="2"/>
        <w:spacing w:before="205" w:line="224" w:lineRule="auto"/>
        <w:ind w:left="640"/>
        <w:rPr>
          <w:sz w:val="31"/>
          <w:szCs w:val="31"/>
        </w:rPr>
      </w:pPr>
      <w:r>
        <w:rPr>
          <w:rFonts w:ascii="楷体" w:hAnsi="楷体" w:eastAsia="楷体" w:cs="楷体"/>
          <w:spacing w:val="4"/>
          <w:sz w:val="31"/>
          <w:szCs w:val="31"/>
        </w:rPr>
        <w:t>第四部分</w:t>
      </w:r>
      <w:r>
        <w:rPr>
          <w:spacing w:val="4"/>
          <w:sz w:val="31"/>
          <w:szCs w:val="31"/>
        </w:rPr>
        <w:t>：保护计划</w:t>
      </w:r>
    </w:p>
    <w:p w14:paraId="491C654B">
      <w:pPr>
        <w:spacing w:line="224" w:lineRule="auto"/>
        <w:rPr>
          <w:sz w:val="31"/>
          <w:szCs w:val="31"/>
        </w:rPr>
        <w:sectPr>
          <w:footerReference r:id="rId28" w:type="default"/>
          <w:pgSz w:w="11720" w:h="16470"/>
          <w:pgMar w:top="1038" w:right="1738" w:bottom="1176" w:left="1639" w:header="0" w:footer="774" w:gutter="0"/>
          <w:cols w:space="720" w:num="1"/>
        </w:sectPr>
      </w:pPr>
    </w:p>
    <w:p w14:paraId="69D3AB58">
      <w:pPr>
        <w:pStyle w:val="2"/>
        <w:spacing w:before="66" w:line="219" w:lineRule="auto"/>
        <w:ind w:left="850"/>
      </w:pPr>
      <w:r>
        <w:rPr>
          <w:spacing w:val="-4"/>
        </w:rPr>
        <w:t>简明扼要地展示保护计划的主要内容和具体步骤。</w:t>
      </w:r>
    </w:p>
    <w:p w14:paraId="68902197">
      <w:pPr>
        <w:spacing w:before="169" w:line="221" w:lineRule="auto"/>
        <w:ind w:left="854"/>
        <w:outlineLvl w:val="1"/>
        <w:rPr>
          <w:rFonts w:ascii="黑体" w:hAnsi="黑体" w:eastAsia="黑体" w:cs="黑体"/>
          <w:sz w:val="32"/>
          <w:szCs w:val="32"/>
        </w:rPr>
      </w:pPr>
      <w:r>
        <w:rPr>
          <w:rFonts w:ascii="黑体" w:hAnsi="黑体" w:eastAsia="黑体" w:cs="黑体"/>
          <w:b/>
          <w:bCs/>
          <w:spacing w:val="-4"/>
          <w:sz w:val="32"/>
          <w:szCs w:val="32"/>
        </w:rPr>
        <w:t>二、有助于说明申报项目的其他资料</w:t>
      </w:r>
    </w:p>
    <w:p w14:paraId="5D5270F6">
      <w:pPr>
        <w:pStyle w:val="2"/>
        <w:spacing w:before="178" w:line="220" w:lineRule="auto"/>
        <w:ind w:left="850"/>
      </w:pPr>
      <w:r>
        <w:rPr>
          <w:spacing w:val="8"/>
        </w:rPr>
        <w:t>(一)分布图及其他图表；</w:t>
      </w:r>
    </w:p>
    <w:p w14:paraId="71336246">
      <w:pPr>
        <w:pStyle w:val="2"/>
        <w:spacing w:before="158" w:line="291" w:lineRule="auto"/>
        <w:ind w:left="29" w:firstLine="820"/>
      </w:pPr>
      <w:r>
        <w:rPr>
          <w:spacing w:val="12"/>
        </w:rPr>
        <w:t>(二)附有底片或幻灯片的照片(统一编号，并附文字</w:t>
      </w:r>
      <w:r>
        <w:rPr>
          <w:spacing w:val="14"/>
        </w:rPr>
        <w:t xml:space="preserve"> </w:t>
      </w:r>
      <w:r>
        <w:rPr>
          <w:spacing w:val="1"/>
        </w:rPr>
        <w:t>说明及摄影者或版权所有者的姓名);</w:t>
      </w:r>
    </w:p>
    <w:p w14:paraId="0A79DBDC">
      <w:pPr>
        <w:pStyle w:val="2"/>
        <w:spacing w:before="151" w:line="291" w:lineRule="auto"/>
        <w:ind w:left="29" w:right="39" w:firstLine="820"/>
      </w:pPr>
      <w:r>
        <w:rPr>
          <w:spacing w:val="-21"/>
        </w:rPr>
        <w:t>( 三</w:t>
      </w:r>
      <w:r>
        <w:rPr>
          <w:spacing w:val="-38"/>
        </w:rPr>
        <w:t xml:space="preserve"> </w:t>
      </w:r>
      <w:r>
        <w:rPr>
          <w:spacing w:val="-21"/>
        </w:rPr>
        <w:t>)</w:t>
      </w:r>
      <w:r>
        <w:rPr>
          <w:rFonts w:ascii="Times New Roman" w:hAnsi="Times New Roman" w:eastAsia="Times New Roman" w:cs="Times New Roman"/>
          <w:spacing w:val="-21"/>
        </w:rPr>
        <w:t>CD\VCD\DVD</w:t>
      </w:r>
      <w:r>
        <w:rPr>
          <w:rFonts w:ascii="Times New Roman" w:hAnsi="Times New Roman" w:eastAsia="Times New Roman" w:cs="Times New Roman"/>
          <w:spacing w:val="-20"/>
        </w:rPr>
        <w:t xml:space="preserve"> </w:t>
      </w:r>
      <w:r>
        <w:rPr>
          <w:spacing w:val="-21"/>
        </w:rPr>
        <w:t>等格式的音频、视频资料，数字化文</w:t>
      </w:r>
      <w:r>
        <w:t xml:space="preserve"> </w:t>
      </w:r>
      <w:r>
        <w:rPr>
          <w:spacing w:val="-18"/>
        </w:rPr>
        <w:t>件；</w:t>
      </w:r>
    </w:p>
    <w:p w14:paraId="77D40396">
      <w:pPr>
        <w:pStyle w:val="2"/>
        <w:spacing w:before="121" w:line="220" w:lineRule="auto"/>
        <w:ind w:left="850"/>
      </w:pPr>
      <w:r>
        <w:rPr>
          <w:spacing w:val="5"/>
        </w:rPr>
        <w:t>(四)历史文献、书面资料等；</w:t>
      </w:r>
    </w:p>
    <w:p w14:paraId="790EE986">
      <w:pPr>
        <w:pStyle w:val="2"/>
        <w:spacing w:before="239" w:line="220" w:lineRule="auto"/>
        <w:ind w:left="850"/>
      </w:pPr>
      <w:r>
        <w:rPr>
          <w:spacing w:val="16"/>
        </w:rPr>
        <w:t>(五)其它资料。</w:t>
      </w:r>
    </w:p>
    <w:p w14:paraId="1905C148">
      <w:pPr>
        <w:spacing w:before="4"/>
      </w:pPr>
    </w:p>
    <w:p w14:paraId="09F00EE6">
      <w:pPr>
        <w:spacing w:before="4"/>
      </w:pPr>
    </w:p>
    <w:p w14:paraId="7391EB64">
      <w:pPr>
        <w:spacing w:before="4"/>
      </w:pPr>
    </w:p>
    <w:p w14:paraId="29A6166D">
      <w:pPr>
        <w:spacing w:before="4"/>
      </w:pPr>
    </w:p>
    <w:p w14:paraId="7ED0152E">
      <w:pPr>
        <w:spacing w:before="4"/>
      </w:pPr>
    </w:p>
    <w:p w14:paraId="7C8E8EA4">
      <w:pPr>
        <w:spacing w:before="4"/>
      </w:pPr>
    </w:p>
    <w:p w14:paraId="3BFFD19E">
      <w:pPr>
        <w:spacing w:before="4"/>
      </w:pPr>
    </w:p>
    <w:p w14:paraId="48C35179">
      <w:pPr>
        <w:spacing w:before="4"/>
      </w:pPr>
    </w:p>
    <w:p w14:paraId="6331382A">
      <w:pPr>
        <w:spacing w:before="4"/>
      </w:pPr>
    </w:p>
    <w:p w14:paraId="16B94DD6">
      <w:pPr>
        <w:spacing w:before="4"/>
      </w:pPr>
    </w:p>
    <w:p w14:paraId="3774FE2F">
      <w:pPr>
        <w:spacing w:before="4"/>
      </w:pPr>
    </w:p>
    <w:p w14:paraId="2D4CF43B">
      <w:pPr>
        <w:spacing w:before="4"/>
      </w:pPr>
    </w:p>
    <w:p w14:paraId="4F0E4B50">
      <w:pPr>
        <w:spacing w:before="4"/>
      </w:pPr>
    </w:p>
    <w:p w14:paraId="03D480A9">
      <w:pPr>
        <w:spacing w:before="4"/>
      </w:pPr>
    </w:p>
    <w:p w14:paraId="301E6A4E">
      <w:pPr>
        <w:spacing w:before="4"/>
      </w:pPr>
    </w:p>
    <w:p w14:paraId="03F75196">
      <w:pPr>
        <w:spacing w:before="4"/>
      </w:pPr>
    </w:p>
    <w:p w14:paraId="174B2497">
      <w:pPr>
        <w:spacing w:before="4"/>
      </w:pPr>
    </w:p>
    <w:p w14:paraId="2827FD55">
      <w:pPr>
        <w:spacing w:before="4"/>
      </w:pPr>
    </w:p>
    <w:p w14:paraId="1A674834">
      <w:pPr>
        <w:spacing w:before="4"/>
      </w:pPr>
    </w:p>
    <w:p w14:paraId="26447E5E">
      <w:pPr>
        <w:spacing w:before="4"/>
      </w:pPr>
    </w:p>
    <w:p w14:paraId="29AEAF24">
      <w:pPr>
        <w:spacing w:before="4"/>
      </w:pPr>
    </w:p>
    <w:p w14:paraId="316002C5">
      <w:pPr>
        <w:spacing w:before="4"/>
      </w:pPr>
    </w:p>
    <w:p w14:paraId="145411AC">
      <w:pPr>
        <w:spacing w:before="4"/>
      </w:pPr>
    </w:p>
    <w:p w14:paraId="73603F23">
      <w:pPr>
        <w:spacing w:before="4"/>
      </w:pPr>
    </w:p>
    <w:p w14:paraId="3F1A872A">
      <w:pPr>
        <w:spacing w:before="3"/>
      </w:pPr>
    </w:p>
    <w:p w14:paraId="063BD8B3">
      <w:pPr>
        <w:spacing w:before="3"/>
      </w:pPr>
    </w:p>
    <w:p w14:paraId="7C4AB6D7">
      <w:pPr>
        <w:spacing w:before="3"/>
      </w:pPr>
    </w:p>
    <w:p w14:paraId="37C9460D">
      <w:pPr>
        <w:spacing w:before="3"/>
      </w:pPr>
    </w:p>
    <w:p w14:paraId="4E8463BC">
      <w:pPr>
        <w:spacing w:before="3"/>
      </w:pPr>
    </w:p>
    <w:p w14:paraId="1858237F">
      <w:pPr>
        <w:spacing w:before="3"/>
      </w:pPr>
    </w:p>
    <w:p w14:paraId="6738E855">
      <w:pPr>
        <w:spacing w:before="3"/>
      </w:pPr>
    </w:p>
    <w:p w14:paraId="1AABBFCB">
      <w:pPr>
        <w:spacing w:before="3"/>
      </w:pPr>
    </w:p>
    <w:p w14:paraId="61FB4D6E">
      <w:pPr>
        <w:spacing w:before="3"/>
      </w:pPr>
    </w:p>
    <w:p w14:paraId="2417801B">
      <w:pPr>
        <w:spacing w:before="3"/>
      </w:pPr>
    </w:p>
    <w:tbl>
      <w:tblPr>
        <w:tblStyle w:val="5"/>
        <w:tblW w:w="821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89"/>
        <w:gridCol w:w="3521"/>
      </w:tblGrid>
      <w:tr w14:paraId="186586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0" w:hRule="atLeast"/>
        </w:trPr>
        <w:tc>
          <w:tcPr>
            <w:tcW w:w="4689" w:type="dxa"/>
            <w:tcBorders>
              <w:top w:val="single" w:color="000000" w:sz="4" w:space="0"/>
              <w:bottom w:val="single" w:color="000000" w:sz="4" w:space="0"/>
            </w:tcBorders>
            <w:vAlign w:val="top"/>
          </w:tcPr>
          <w:p w14:paraId="6DF5B5FB">
            <w:pPr>
              <w:spacing w:before="236" w:line="212" w:lineRule="auto"/>
              <w:ind w:left="359"/>
              <w:rPr>
                <w:rFonts w:ascii="宋体" w:hAnsi="宋体" w:eastAsia="宋体" w:cs="宋体"/>
                <w:sz w:val="29"/>
                <w:szCs w:val="29"/>
              </w:rPr>
            </w:pPr>
            <w:r>
              <w:rPr>
                <w:rFonts w:ascii="宋体" w:hAnsi="宋体" w:eastAsia="宋体" w:cs="宋体"/>
                <w:spacing w:val="1"/>
                <w:sz w:val="29"/>
                <w:szCs w:val="29"/>
              </w:rPr>
              <w:t>龙岩市文化和旅游局办公室</w:t>
            </w:r>
          </w:p>
        </w:tc>
        <w:tc>
          <w:tcPr>
            <w:tcW w:w="3521" w:type="dxa"/>
            <w:tcBorders>
              <w:top w:val="single" w:color="000000" w:sz="4" w:space="0"/>
              <w:bottom w:val="single" w:color="000000" w:sz="4" w:space="0"/>
            </w:tcBorders>
            <w:vAlign w:val="top"/>
          </w:tcPr>
          <w:p w14:paraId="0BAB7DEE">
            <w:pPr>
              <w:spacing w:before="236" w:line="212" w:lineRule="auto"/>
              <w:ind w:left="951"/>
              <w:rPr>
                <w:rFonts w:ascii="宋体" w:hAnsi="宋体" w:eastAsia="宋体" w:cs="宋体"/>
                <w:sz w:val="29"/>
                <w:szCs w:val="29"/>
              </w:rPr>
            </w:pPr>
            <w:r>
              <w:rPr>
                <w:rFonts w:ascii="宋体" w:hAnsi="宋体" w:eastAsia="宋体" w:cs="宋体"/>
                <w:spacing w:val="1"/>
                <w:sz w:val="29"/>
                <w:szCs w:val="29"/>
              </w:rPr>
              <w:t>2025年3月5日印发</w:t>
            </w:r>
          </w:p>
        </w:tc>
      </w:tr>
    </w:tbl>
    <w:p w14:paraId="3C96A1B7">
      <w:pPr>
        <w:rPr>
          <w:rFonts w:ascii="Arial"/>
          <w:sz w:val="21"/>
        </w:rPr>
      </w:pPr>
    </w:p>
    <w:sectPr>
      <w:footerReference r:id="rId29" w:type="default"/>
      <w:pgSz w:w="11560" w:h="16320"/>
      <w:pgMar w:top="1089" w:right="1686" w:bottom="984" w:left="1520" w:header="0" w:footer="5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51DE">
    <w:pPr>
      <w:spacing w:line="234" w:lineRule="auto"/>
      <w:ind w:left="8090"/>
      <w:rPr>
        <w:rFonts w:ascii="宋体" w:hAnsi="宋体" w:eastAsia="宋体" w:cs="宋体"/>
        <w:sz w:val="29"/>
        <w:szCs w:val="29"/>
      </w:rPr>
    </w:pPr>
    <w:r>
      <w:rPr>
        <w:rFonts w:ascii="宋体" w:hAnsi="宋体" w:eastAsia="宋体" w:cs="宋体"/>
        <w:spacing w:val="-3"/>
        <w:sz w:val="29"/>
        <w:szCs w:val="29"/>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906C">
    <w:pPr>
      <w:spacing w:line="234" w:lineRule="auto"/>
      <w:ind w:left="7734"/>
      <w:rPr>
        <w:rFonts w:ascii="宋体" w:hAnsi="宋体" w:eastAsia="宋体" w:cs="宋体"/>
        <w:sz w:val="28"/>
        <w:szCs w:val="28"/>
      </w:rPr>
    </w:pPr>
    <w:r>
      <w:rPr>
        <w:rFonts w:ascii="宋体" w:hAnsi="宋体" w:eastAsia="宋体" w:cs="宋体"/>
        <w:spacing w:val="-3"/>
        <w:sz w:val="28"/>
        <w:szCs w:val="2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F1FCD">
    <w:pPr>
      <w:spacing w:line="234" w:lineRule="auto"/>
      <w:ind w:left="295"/>
      <w:rPr>
        <w:rFonts w:ascii="宋体" w:hAnsi="宋体" w:eastAsia="宋体" w:cs="宋体"/>
        <w:sz w:val="28"/>
        <w:szCs w:val="28"/>
      </w:rPr>
    </w:pPr>
    <w:r>
      <w:rPr>
        <w:rFonts w:ascii="宋体" w:hAnsi="宋体" w:eastAsia="宋体" w:cs="宋体"/>
        <w:spacing w:val="-3"/>
        <w:sz w:val="28"/>
        <w:szCs w:val="2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D383">
    <w:pPr>
      <w:spacing w:line="233" w:lineRule="auto"/>
      <w:ind w:left="7755"/>
      <w:rPr>
        <w:rFonts w:ascii="宋体" w:hAnsi="宋体" w:eastAsia="宋体" w:cs="宋体"/>
        <w:sz w:val="29"/>
        <w:szCs w:val="29"/>
      </w:rPr>
    </w:pPr>
    <w:r>
      <w:rPr>
        <w:rFonts w:ascii="宋体" w:hAnsi="宋体" w:eastAsia="宋体" w:cs="宋体"/>
        <w:spacing w:val="-3"/>
        <w:sz w:val="29"/>
        <w:szCs w:val="29"/>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A4DB">
    <w:pPr>
      <w:spacing w:line="234" w:lineRule="auto"/>
      <w:ind w:left="295"/>
      <w:rPr>
        <w:rFonts w:ascii="宋体" w:hAnsi="宋体" w:eastAsia="宋体" w:cs="宋体"/>
        <w:sz w:val="28"/>
        <w:szCs w:val="28"/>
      </w:rPr>
    </w:pPr>
    <w:r>
      <w:rPr>
        <w:rFonts w:ascii="宋体" w:hAnsi="宋体" w:eastAsia="宋体" w:cs="宋体"/>
        <w:spacing w:val="-3"/>
        <w:sz w:val="28"/>
        <w:szCs w:val="2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A1AF">
    <w:pPr>
      <w:spacing w:before="1" w:line="232" w:lineRule="auto"/>
      <w:ind w:left="7434"/>
      <w:rPr>
        <w:rFonts w:ascii="宋体" w:hAnsi="宋体" w:eastAsia="宋体" w:cs="宋体"/>
        <w:sz w:val="28"/>
        <w:szCs w:val="28"/>
      </w:rPr>
    </w:pPr>
    <w:r>
      <w:rPr>
        <w:rFonts w:ascii="宋体" w:hAnsi="宋体" w:eastAsia="宋体" w:cs="宋体"/>
        <w:spacing w:val="-3"/>
        <w:sz w:val="28"/>
        <w:szCs w:val="2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CF497">
    <w:pPr>
      <w:spacing w:before="1" w:line="232" w:lineRule="auto"/>
      <w:rPr>
        <w:rFonts w:ascii="宋体" w:hAnsi="宋体" w:eastAsia="宋体" w:cs="宋体"/>
        <w:sz w:val="28"/>
        <w:szCs w:val="28"/>
      </w:rPr>
    </w:pPr>
    <w:r>
      <w:rPr>
        <w:rFonts w:ascii="宋体" w:hAnsi="宋体" w:eastAsia="宋体" w:cs="宋体"/>
        <w:spacing w:val="-3"/>
        <w:sz w:val="28"/>
        <w:szCs w:val="2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3759">
    <w:pPr>
      <w:spacing w:line="233" w:lineRule="auto"/>
      <w:ind w:left="7514"/>
      <w:rPr>
        <w:rFonts w:ascii="宋体" w:hAnsi="宋体" w:eastAsia="宋体" w:cs="宋体"/>
        <w:sz w:val="29"/>
        <w:szCs w:val="29"/>
      </w:rPr>
    </w:pPr>
    <w:r>
      <w:rPr>
        <w:rFonts w:ascii="宋体" w:hAnsi="宋体" w:eastAsia="宋体" w:cs="宋体"/>
        <w:spacing w:val="-3"/>
        <w:sz w:val="29"/>
        <w:szCs w:val="29"/>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FDD1">
    <w:pPr>
      <w:spacing w:line="233" w:lineRule="auto"/>
      <w:ind w:left="375"/>
      <w:rPr>
        <w:rFonts w:ascii="宋体" w:hAnsi="宋体" w:eastAsia="宋体" w:cs="宋体"/>
        <w:sz w:val="29"/>
        <w:szCs w:val="29"/>
      </w:rPr>
    </w:pPr>
    <w:r>
      <w:rPr>
        <w:rFonts w:ascii="宋体" w:hAnsi="宋体" w:eastAsia="宋体" w:cs="宋体"/>
        <w:spacing w:val="-3"/>
        <w:sz w:val="29"/>
        <w:szCs w:val="29"/>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1F33">
    <w:pPr>
      <w:spacing w:line="233" w:lineRule="auto"/>
      <w:ind w:left="7724"/>
      <w:rPr>
        <w:rFonts w:ascii="宋体" w:hAnsi="宋体" w:eastAsia="宋体" w:cs="宋体"/>
        <w:sz w:val="29"/>
        <w:szCs w:val="29"/>
      </w:rPr>
    </w:pPr>
    <w:r>
      <w:rPr>
        <w:rFonts w:ascii="宋体" w:hAnsi="宋体" w:eastAsia="宋体" w:cs="宋体"/>
        <w:spacing w:val="-3"/>
        <w:sz w:val="29"/>
        <w:szCs w:val="29"/>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CDFB9">
    <w:pPr>
      <w:spacing w:line="233" w:lineRule="auto"/>
      <w:ind w:left="365"/>
      <w:rPr>
        <w:rFonts w:ascii="宋体" w:hAnsi="宋体" w:eastAsia="宋体" w:cs="宋体"/>
        <w:sz w:val="29"/>
        <w:szCs w:val="29"/>
      </w:rPr>
    </w:pPr>
    <w:r>
      <w:rPr>
        <w:rFonts w:ascii="宋体" w:hAnsi="宋体" w:eastAsia="宋体" w:cs="宋体"/>
        <w:spacing w:val="-3"/>
        <w:sz w:val="29"/>
        <w:szCs w:val="29"/>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5F35">
    <w:pPr>
      <w:spacing w:before="1" w:line="234" w:lineRule="auto"/>
      <w:rPr>
        <w:rFonts w:ascii="宋体" w:hAnsi="宋体" w:eastAsia="宋体" w:cs="宋体"/>
        <w:sz w:val="30"/>
        <w:szCs w:val="30"/>
      </w:rPr>
    </w:pPr>
    <w:r>
      <w:rPr>
        <w:rFonts w:ascii="宋体" w:hAnsi="宋体" w:eastAsia="宋体" w:cs="宋体"/>
        <w:spacing w:val="-8"/>
        <w:sz w:val="30"/>
        <w:szCs w:val="30"/>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B849">
    <w:pPr>
      <w:spacing w:line="234" w:lineRule="auto"/>
      <w:ind w:left="7875"/>
      <w:rPr>
        <w:rFonts w:ascii="宋体" w:hAnsi="宋体" w:eastAsia="宋体" w:cs="宋体"/>
        <w:sz w:val="29"/>
        <w:szCs w:val="29"/>
      </w:rPr>
    </w:pPr>
    <w:r>
      <w:rPr>
        <w:rFonts w:ascii="宋体" w:hAnsi="宋体" w:eastAsia="宋体" w:cs="宋体"/>
        <w:spacing w:val="-3"/>
        <w:sz w:val="29"/>
        <w:szCs w:val="29"/>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F84D">
    <w:pPr>
      <w:spacing w:line="234" w:lineRule="auto"/>
      <w:ind w:left="285"/>
      <w:rPr>
        <w:rFonts w:ascii="宋体" w:hAnsi="宋体" w:eastAsia="宋体" w:cs="宋体"/>
        <w:sz w:val="29"/>
        <w:szCs w:val="29"/>
      </w:rPr>
    </w:pPr>
    <w:r>
      <w:rPr>
        <w:rFonts w:ascii="宋体" w:hAnsi="宋体" w:eastAsia="宋体" w:cs="宋体"/>
        <w:spacing w:val="-3"/>
        <w:sz w:val="29"/>
        <w:szCs w:val="29"/>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1809">
    <w:pPr>
      <w:spacing w:line="233" w:lineRule="auto"/>
      <w:ind w:left="7545"/>
      <w:rPr>
        <w:rFonts w:ascii="宋体" w:hAnsi="宋体" w:eastAsia="宋体" w:cs="宋体"/>
        <w:sz w:val="31"/>
        <w:szCs w:val="31"/>
      </w:rPr>
    </w:pPr>
    <w:r>
      <w:rPr>
        <w:rFonts w:ascii="宋体" w:hAnsi="宋体" w:eastAsia="宋体" w:cs="宋体"/>
        <w:spacing w:val="-13"/>
        <w:sz w:val="31"/>
        <w:szCs w:val="31"/>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7610">
    <w:pPr>
      <w:spacing w:before="1" w:line="234" w:lineRule="auto"/>
      <w:ind w:left="485"/>
      <w:rPr>
        <w:rFonts w:ascii="宋体" w:hAnsi="宋体" w:eastAsia="宋体" w:cs="宋体"/>
        <w:sz w:val="30"/>
        <w:szCs w:val="30"/>
      </w:rPr>
    </w:pPr>
    <w:r>
      <w:rPr>
        <w:rFonts w:ascii="宋体" w:hAnsi="宋体" w:eastAsia="宋体" w:cs="宋体"/>
        <w:spacing w:val="-8"/>
        <w:sz w:val="30"/>
        <w:szCs w:val="30"/>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BF2A">
    <w:pPr>
      <w:spacing w:line="233" w:lineRule="auto"/>
      <w:ind w:right="19"/>
      <w:jc w:val="right"/>
      <w:rPr>
        <w:rFonts w:ascii="宋体" w:hAnsi="宋体" w:eastAsia="宋体" w:cs="宋体"/>
        <w:sz w:val="31"/>
        <w:szCs w:val="31"/>
      </w:rPr>
    </w:pPr>
    <w:r>
      <w:rPr>
        <w:rFonts w:ascii="宋体" w:hAnsi="宋体" w:eastAsia="宋体" w:cs="宋体"/>
        <w:spacing w:val="-15"/>
        <w:sz w:val="31"/>
        <w:szCs w:val="31"/>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BA97">
    <w:pPr>
      <w:spacing w:before="1" w:line="233" w:lineRule="auto"/>
      <w:ind w:left="29"/>
      <w:rPr>
        <w:rFonts w:ascii="宋体" w:hAnsi="宋体" w:eastAsia="宋体" w:cs="宋体"/>
        <w:sz w:val="32"/>
        <w:szCs w:val="32"/>
      </w:rPr>
    </w:pPr>
    <w:r>
      <w:rPr>
        <w:rFonts w:ascii="宋体" w:hAnsi="宋体" w:eastAsia="宋体" w:cs="宋体"/>
        <w:spacing w:val="-18"/>
        <w:sz w:val="32"/>
        <w:szCs w:val="32"/>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08881">
    <w:pPr>
      <w:spacing w:line="233" w:lineRule="auto"/>
      <w:ind w:left="8089"/>
      <w:rPr>
        <w:rFonts w:ascii="宋体" w:hAnsi="宋体" w:eastAsia="宋体" w:cs="宋体"/>
        <w:sz w:val="31"/>
        <w:szCs w:val="31"/>
      </w:rPr>
    </w:pPr>
    <w:r>
      <w:rPr>
        <w:rFonts w:ascii="宋体" w:hAnsi="宋体" w:eastAsia="宋体" w:cs="宋体"/>
        <w:spacing w:val="-15"/>
        <w:sz w:val="31"/>
        <w:szCs w:val="31"/>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DEA">
    <w:pPr>
      <w:spacing w:line="235" w:lineRule="auto"/>
      <w:rPr>
        <w:rFonts w:ascii="宋体" w:hAnsi="宋体" w:eastAsia="宋体" w:cs="宋体"/>
        <w:sz w:val="31"/>
        <w:szCs w:val="31"/>
      </w:rPr>
    </w:pPr>
    <w:r>
      <w:rPr>
        <w:rFonts w:ascii="宋体" w:hAnsi="宋体" w:eastAsia="宋体" w:cs="宋体"/>
        <w:spacing w:val="-15"/>
        <w:sz w:val="31"/>
        <w:szCs w:val="31"/>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B10D">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4F6F9">
    <w:pPr>
      <w:spacing w:line="233" w:lineRule="auto"/>
      <w:ind w:left="7355"/>
      <w:rPr>
        <w:rFonts w:ascii="宋体" w:hAnsi="宋体" w:eastAsia="宋体" w:cs="宋体"/>
        <w:sz w:val="29"/>
        <w:szCs w:val="29"/>
      </w:rPr>
    </w:pPr>
    <w:r>
      <w:rPr>
        <w:rFonts w:ascii="宋体" w:hAnsi="宋体" w:eastAsia="宋体" w:cs="宋体"/>
        <w:spacing w:val="-3"/>
        <w:sz w:val="29"/>
        <w:szCs w:val="29"/>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AB2FB">
    <w:pPr>
      <w:spacing w:line="233" w:lineRule="auto"/>
      <w:rPr>
        <w:rFonts w:ascii="宋体" w:hAnsi="宋体" w:eastAsia="宋体" w:cs="宋体"/>
        <w:sz w:val="31"/>
        <w:szCs w:val="31"/>
      </w:rPr>
    </w:pPr>
    <w:r>
      <w:rPr>
        <w:rFonts w:ascii="宋体" w:hAnsi="宋体" w:eastAsia="宋体" w:cs="宋体"/>
        <w:spacing w:val="-13"/>
        <w:sz w:val="31"/>
        <w:szCs w:val="31"/>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94D1A">
    <w:pPr>
      <w:spacing w:line="233" w:lineRule="auto"/>
      <w:ind w:left="7764"/>
      <w:rPr>
        <w:rFonts w:ascii="宋体" w:hAnsi="宋体" w:eastAsia="宋体" w:cs="宋体"/>
        <w:sz w:val="30"/>
        <w:szCs w:val="30"/>
      </w:rPr>
    </w:pPr>
    <w:r>
      <w:rPr>
        <w:rFonts w:ascii="宋体" w:hAnsi="宋体" w:eastAsia="宋体" w:cs="宋体"/>
        <w:spacing w:val="-8"/>
        <w:sz w:val="30"/>
        <w:szCs w:val="30"/>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A2998">
    <w:pPr>
      <w:spacing w:before="1" w:line="232" w:lineRule="auto"/>
      <w:ind w:left="265"/>
      <w:rPr>
        <w:rFonts w:ascii="宋体" w:hAnsi="宋体" w:eastAsia="宋体" w:cs="宋体"/>
        <w:sz w:val="28"/>
        <w:szCs w:val="28"/>
      </w:rPr>
    </w:pPr>
    <w:r>
      <w:rPr>
        <w:rFonts w:ascii="宋体" w:hAnsi="宋体" w:eastAsia="宋体" w:cs="宋体"/>
        <w:spacing w:val="-3"/>
        <w:sz w:val="28"/>
        <w:szCs w:val="2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3DA22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5959</Words>
  <Characters>6222</Characters>
  <TotalTime>0</TotalTime>
  <ScaleCrop>false</ScaleCrop>
  <LinksUpToDate>false</LinksUpToDate>
  <CharactersWithSpaces>6769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2025-03-24T17:08:00Z</dcterms:created>
  <dc:creator>Administrator</dc:creator>
  <cp:lastModifiedBy>weijianwei</cp:lastModifiedBy>
  <dcterms:modified xsi:type="dcterms:W3CDTF">2025-03-24T09:08:55Z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2025-03-24T17:08:05Z</vt:filetime>
  </property>
  <property fmtid="{D5CDD505-2E9C-101B-9397-08002B2CF9AE}" pid="4" name="UsrData">
    <vt:lpwstr>67e120efdaef570020add5e2wl</vt:lpwstr>
  </property>
  <property fmtid="{D5CDD505-2E9C-101B-9397-08002B2CF9AE}" pid="5" name="KSOProductBuildVer">
    <vt:lpwstr>2052-12.1.0.20305</vt:lpwstr>
  </property>
  <property fmtid="{D5CDD505-2E9C-101B-9397-08002B2CF9AE}" pid="6" name="ICV">
    <vt:lpwstr>1BAD7A4A72FC43F9A3440F70A7A38D89_13</vt:lpwstr>
  </property>
</Properties>
</file>